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8475D" w14:textId="77777777" w:rsidR="00C75978" w:rsidRDefault="00C75978" w:rsidP="00C75978">
      <w:pPr>
        <w:spacing w:after="0" w:line="240" w:lineRule="auto"/>
        <w:jc w:val="center"/>
        <w:rPr>
          <w:rFonts w:ascii="Calibri" w:eastAsia="Times New Roman" w:hAnsi="Calibri" w:cs="Calibri"/>
          <w:b/>
          <w:bCs/>
          <w:color w:val="000000"/>
          <w:sz w:val="32"/>
          <w:szCs w:val="32"/>
        </w:rPr>
      </w:pPr>
      <w:r>
        <w:rPr>
          <w:rFonts w:ascii="Calibri" w:eastAsia="Times New Roman" w:hAnsi="Calibri" w:cs="Calibri"/>
          <w:b/>
          <w:bCs/>
          <w:color w:val="000000"/>
          <w:sz w:val="32"/>
          <w:szCs w:val="32"/>
        </w:rPr>
        <w:t>Can We Trust The Bible</w:t>
      </w:r>
      <w:r w:rsidRPr="006D27D5">
        <w:rPr>
          <w:rFonts w:ascii="Calibri" w:eastAsia="Times New Roman" w:hAnsi="Calibri" w:cs="Calibri"/>
          <w:b/>
          <w:bCs/>
          <w:color w:val="000000"/>
          <w:sz w:val="32"/>
          <w:szCs w:val="32"/>
        </w:rPr>
        <w:t>?</w:t>
      </w:r>
    </w:p>
    <w:p w14:paraId="0E766B58" w14:textId="77777777" w:rsidR="00C75978" w:rsidRDefault="00C75978" w:rsidP="00C75978">
      <w:pPr>
        <w:spacing w:after="0" w:line="240" w:lineRule="auto"/>
        <w:jc w:val="center"/>
        <w:rPr>
          <w:rFonts w:ascii="Calibri" w:eastAsia="Times New Roman" w:hAnsi="Calibri" w:cs="Calibri"/>
          <w:b/>
          <w:bCs/>
          <w:color w:val="000000"/>
          <w:sz w:val="32"/>
          <w:szCs w:val="32"/>
        </w:rPr>
      </w:pPr>
    </w:p>
    <w:p w14:paraId="7000B70E" w14:textId="77777777" w:rsidR="00C75978" w:rsidRPr="000B5AE8" w:rsidRDefault="00C75978" w:rsidP="00C75978">
      <w:pPr>
        <w:spacing w:after="0" w:line="240" w:lineRule="auto"/>
        <w:rPr>
          <w:rFonts w:ascii="Palatino Linotype" w:hAnsi="Palatino Linotype"/>
          <w:i/>
          <w:iCs/>
          <w:color w:val="000000"/>
          <w:sz w:val="27"/>
          <w:szCs w:val="27"/>
          <w:shd w:val="clear" w:color="auto" w:fill="FFFFFF"/>
        </w:rPr>
      </w:pPr>
      <w:r w:rsidRPr="000B5AE8">
        <w:rPr>
          <w:rFonts w:ascii="Palatino Linotype" w:hAnsi="Palatino Linotype"/>
          <w:i/>
          <w:iCs/>
          <w:color w:val="000000"/>
          <w:sz w:val="27"/>
          <w:szCs w:val="27"/>
          <w:shd w:val="clear" w:color="auto" w:fill="FFFFFF"/>
        </w:rPr>
        <w:t xml:space="preserve">1 Nephi 13:28 “Wherefore, thou seest that after the book hath gone forth through the hands of the great and abominable church, that </w:t>
      </w:r>
      <w:r w:rsidRPr="000B5AE8">
        <w:rPr>
          <w:rFonts w:ascii="Palatino Linotype" w:hAnsi="Palatino Linotype"/>
          <w:b/>
          <w:bCs/>
          <w:i/>
          <w:iCs/>
          <w:color w:val="000000"/>
          <w:sz w:val="27"/>
          <w:szCs w:val="27"/>
          <w:u w:val="single"/>
          <w:shd w:val="clear" w:color="auto" w:fill="FFFFFF"/>
        </w:rPr>
        <w:t>there are many plain and </w:t>
      </w:r>
      <w:r w:rsidRPr="000B5AE8">
        <w:rPr>
          <w:rFonts w:ascii="Palatino Linotype" w:hAnsi="Palatino Linotype"/>
          <w:b/>
          <w:bCs/>
          <w:i/>
          <w:iCs/>
          <w:sz w:val="27"/>
          <w:szCs w:val="27"/>
          <w:u w:val="single"/>
          <w:bdr w:val="none" w:sz="0" w:space="0" w:color="auto" w:frame="1"/>
          <w:shd w:val="clear" w:color="auto" w:fill="FFFFFF"/>
        </w:rPr>
        <w:t>precious</w:t>
      </w:r>
      <w:r w:rsidRPr="000B5AE8">
        <w:rPr>
          <w:rFonts w:ascii="Palatino Linotype" w:hAnsi="Palatino Linotype"/>
          <w:b/>
          <w:bCs/>
          <w:i/>
          <w:iCs/>
          <w:color w:val="000000"/>
          <w:sz w:val="27"/>
          <w:szCs w:val="27"/>
          <w:u w:val="single"/>
          <w:shd w:val="clear" w:color="auto" w:fill="FFFFFF"/>
        </w:rPr>
        <w:t xml:space="preserve"> things taken away from the book, </w:t>
      </w:r>
      <w:r w:rsidRPr="000B5AE8">
        <w:rPr>
          <w:rFonts w:ascii="Palatino Linotype" w:hAnsi="Palatino Linotype"/>
          <w:i/>
          <w:iCs/>
          <w:color w:val="000000"/>
          <w:sz w:val="27"/>
          <w:szCs w:val="27"/>
          <w:shd w:val="clear" w:color="auto" w:fill="FFFFFF"/>
        </w:rPr>
        <w:t>which is the book of the Lamb of God.”</w:t>
      </w:r>
    </w:p>
    <w:p w14:paraId="667B74BE" w14:textId="77777777" w:rsidR="00C75978" w:rsidRPr="00895D6E" w:rsidRDefault="00C75978" w:rsidP="00C75978">
      <w:pPr>
        <w:pStyle w:val="ListParagraph"/>
        <w:numPr>
          <w:ilvl w:val="0"/>
          <w:numId w:val="1"/>
        </w:numPr>
        <w:spacing w:after="0" w:line="240" w:lineRule="auto"/>
        <w:rPr>
          <w:rFonts w:ascii="Palatino Linotype" w:hAnsi="Palatino Linotype"/>
          <w:color w:val="000000"/>
          <w:sz w:val="27"/>
          <w:szCs w:val="27"/>
          <w:shd w:val="clear" w:color="auto" w:fill="FFFFFF"/>
        </w:rPr>
      </w:pPr>
      <w:r w:rsidRPr="00895D6E">
        <w:rPr>
          <w:rFonts w:ascii="Palatino Linotype" w:hAnsi="Palatino Linotype"/>
          <w:color w:val="000000"/>
          <w:sz w:val="27"/>
          <w:szCs w:val="27"/>
          <w:shd w:val="clear" w:color="auto" w:fill="FFFFFF"/>
        </w:rPr>
        <w:t>The Bible was perfectly accurate before the great apostasy. But during this time, the Bible was passed through the hands of many scribes who removed important truths from the Bible.</w:t>
      </w:r>
    </w:p>
    <w:p w14:paraId="293A8327" w14:textId="77777777" w:rsidR="00C75978" w:rsidRDefault="00C75978" w:rsidP="00C75978">
      <w:pPr>
        <w:spacing w:after="0" w:line="240" w:lineRule="auto"/>
        <w:rPr>
          <w:rFonts w:ascii="Palatino Linotype" w:hAnsi="Palatino Linotype"/>
          <w:color w:val="000000"/>
          <w:sz w:val="27"/>
          <w:szCs w:val="27"/>
          <w:shd w:val="clear" w:color="auto" w:fill="FFFFFF"/>
        </w:rPr>
      </w:pPr>
    </w:p>
    <w:p w14:paraId="44C638BF" w14:textId="77777777" w:rsidR="00C75978" w:rsidRPr="000B5AE8" w:rsidRDefault="00C75978" w:rsidP="00C75978">
      <w:pPr>
        <w:spacing w:after="0" w:line="240" w:lineRule="auto"/>
        <w:rPr>
          <w:rFonts w:ascii="Palatino Linotype" w:hAnsi="Palatino Linotype"/>
          <w:i/>
          <w:iCs/>
          <w:color w:val="000000"/>
          <w:sz w:val="27"/>
          <w:szCs w:val="27"/>
          <w:shd w:val="clear" w:color="auto" w:fill="FFFFFF"/>
        </w:rPr>
      </w:pPr>
      <w:r w:rsidRPr="000B5AE8">
        <w:rPr>
          <w:rFonts w:ascii="Palatino Linotype" w:hAnsi="Palatino Linotype"/>
          <w:i/>
          <w:iCs/>
          <w:color w:val="000000"/>
          <w:sz w:val="27"/>
          <w:szCs w:val="27"/>
          <w:shd w:val="clear" w:color="auto" w:fill="FFFFFF"/>
        </w:rPr>
        <w:t xml:space="preserve">8th Article of Faith “We believe the Bible to be the word of God </w:t>
      </w:r>
      <w:r w:rsidRPr="000B5AE8">
        <w:rPr>
          <w:rFonts w:ascii="Palatino Linotype" w:hAnsi="Palatino Linotype"/>
          <w:b/>
          <w:bCs/>
          <w:i/>
          <w:iCs/>
          <w:color w:val="000000"/>
          <w:sz w:val="27"/>
          <w:szCs w:val="27"/>
          <w:u w:val="single"/>
          <w:shd w:val="clear" w:color="auto" w:fill="FFFFFF"/>
        </w:rPr>
        <w:t>as far as it is translated correctly</w:t>
      </w:r>
      <w:r w:rsidRPr="000B5AE8">
        <w:rPr>
          <w:rFonts w:ascii="Palatino Linotype" w:hAnsi="Palatino Linotype"/>
          <w:i/>
          <w:iCs/>
          <w:color w:val="000000"/>
          <w:sz w:val="27"/>
          <w:szCs w:val="27"/>
          <w:shd w:val="clear" w:color="auto" w:fill="FFFFFF"/>
        </w:rPr>
        <w:t>; we also believe the Book of Mormon to be the word of God.”</w:t>
      </w:r>
    </w:p>
    <w:p w14:paraId="037BDF77" w14:textId="09121CD2" w:rsidR="00C75978" w:rsidRDefault="00C75978" w:rsidP="00C75978">
      <w:pPr>
        <w:pStyle w:val="ListParagraph"/>
        <w:numPr>
          <w:ilvl w:val="0"/>
          <w:numId w:val="1"/>
        </w:numPr>
        <w:spacing w:after="0" w:line="240" w:lineRule="auto"/>
        <w:rPr>
          <w:rFonts w:ascii="Palatino Linotype" w:hAnsi="Palatino Linotype"/>
          <w:color w:val="000000"/>
          <w:sz w:val="27"/>
          <w:szCs w:val="27"/>
          <w:shd w:val="clear" w:color="auto" w:fill="FFFFFF"/>
        </w:rPr>
      </w:pPr>
      <w:r>
        <w:rPr>
          <w:rFonts w:ascii="Palatino Linotype" w:hAnsi="Palatino Linotype"/>
          <w:color w:val="000000"/>
          <w:sz w:val="27"/>
          <w:szCs w:val="27"/>
          <w:shd w:val="clear" w:color="auto" w:fill="FFFFFF"/>
        </w:rPr>
        <w:t>We don’t have to worry about the Book of Mormon being translated incorrectly, but we do have to worry about the Bible being translated incorrectly. If there is ever a conflict in the Bible with LDS doctrine, then that</w:t>
      </w:r>
      <w:r w:rsidR="00DB7F82">
        <w:rPr>
          <w:rFonts w:ascii="Palatino Linotype" w:hAnsi="Palatino Linotype"/>
          <w:color w:val="000000"/>
          <w:sz w:val="27"/>
          <w:szCs w:val="27"/>
          <w:shd w:val="clear" w:color="auto" w:fill="FFFFFF"/>
        </w:rPr>
        <w:t xml:space="preserve"> most likely is</w:t>
      </w:r>
      <w:r>
        <w:rPr>
          <w:rFonts w:ascii="Palatino Linotype" w:hAnsi="Palatino Linotype"/>
          <w:color w:val="000000"/>
          <w:sz w:val="27"/>
          <w:szCs w:val="27"/>
          <w:shd w:val="clear" w:color="auto" w:fill="FFFFFF"/>
        </w:rPr>
        <w:t xml:space="preserve"> one of</w:t>
      </w:r>
      <w:r w:rsidR="00FA161B">
        <w:rPr>
          <w:rFonts w:ascii="Palatino Linotype" w:hAnsi="Palatino Linotype"/>
          <w:color w:val="000000"/>
          <w:sz w:val="27"/>
          <w:szCs w:val="27"/>
          <w:shd w:val="clear" w:color="auto" w:fill="FFFFFF"/>
        </w:rPr>
        <w:t xml:space="preserve"> the</w:t>
      </w:r>
      <w:r>
        <w:rPr>
          <w:rFonts w:ascii="Palatino Linotype" w:hAnsi="Palatino Linotype"/>
          <w:color w:val="000000"/>
          <w:sz w:val="27"/>
          <w:szCs w:val="27"/>
          <w:shd w:val="clear" w:color="auto" w:fill="FFFFFF"/>
        </w:rPr>
        <w:t xml:space="preserve"> parts that was translated incorrectly.</w:t>
      </w:r>
    </w:p>
    <w:p w14:paraId="4238972C" w14:textId="77777777" w:rsidR="00C75978" w:rsidRDefault="00C75978" w:rsidP="00C75978">
      <w:pPr>
        <w:spacing w:after="0" w:line="240" w:lineRule="auto"/>
        <w:rPr>
          <w:rFonts w:ascii="Palatino Linotype" w:hAnsi="Palatino Linotype"/>
          <w:color w:val="000000"/>
          <w:sz w:val="27"/>
          <w:szCs w:val="27"/>
          <w:shd w:val="clear" w:color="auto" w:fill="FFFFFF"/>
        </w:rPr>
      </w:pPr>
    </w:p>
    <w:p w14:paraId="100C3CA4" w14:textId="77777777" w:rsidR="00C75978" w:rsidRDefault="00C75978" w:rsidP="00C75978">
      <w:pPr>
        <w:spacing w:after="0" w:line="240" w:lineRule="auto"/>
        <w:rPr>
          <w:rFonts w:ascii="Palatino Linotype" w:hAnsi="Palatino Linotype"/>
          <w:color w:val="000000"/>
          <w:sz w:val="27"/>
          <w:szCs w:val="27"/>
          <w:shd w:val="clear" w:color="auto" w:fill="FFFFFF"/>
        </w:rPr>
      </w:pPr>
      <w:r>
        <w:rPr>
          <w:rFonts w:ascii="Palatino Linotype" w:hAnsi="Palatino Linotype"/>
          <w:color w:val="000000"/>
          <w:sz w:val="27"/>
          <w:szCs w:val="27"/>
          <w:shd w:val="clear" w:color="auto" w:fill="FFFFFF"/>
        </w:rPr>
        <w:t>1 John 4:1 “</w:t>
      </w:r>
      <w:r>
        <w:rPr>
          <w:rFonts w:ascii="Segoe UI" w:hAnsi="Segoe UI" w:cs="Segoe UI"/>
          <w:color w:val="000000"/>
          <w:shd w:val="clear" w:color="auto" w:fill="FFFFFF"/>
        </w:rPr>
        <w:t xml:space="preserve">Dear friends, do not believe every spirit, but </w:t>
      </w:r>
      <w:r w:rsidRPr="00C75978">
        <w:rPr>
          <w:rFonts w:ascii="Segoe UI" w:hAnsi="Segoe UI" w:cs="Segoe UI"/>
          <w:b/>
          <w:bCs/>
          <w:color w:val="000000"/>
          <w:u w:val="single"/>
          <w:shd w:val="clear" w:color="auto" w:fill="FFFFFF"/>
        </w:rPr>
        <w:t>test the spirits to see whether they are from God</w:t>
      </w:r>
      <w:r>
        <w:rPr>
          <w:rFonts w:ascii="Segoe UI" w:hAnsi="Segoe UI" w:cs="Segoe UI"/>
          <w:color w:val="000000"/>
          <w:shd w:val="clear" w:color="auto" w:fill="FFFFFF"/>
        </w:rPr>
        <w:t>, because many false prophets have gone out into the world.”</w:t>
      </w:r>
    </w:p>
    <w:p w14:paraId="407F2842" w14:textId="77777777" w:rsidR="00C75978" w:rsidRDefault="00C75978" w:rsidP="00C75978">
      <w:pPr>
        <w:spacing w:after="0" w:line="240" w:lineRule="auto"/>
        <w:rPr>
          <w:rFonts w:ascii="Palatino Linotype" w:hAnsi="Palatino Linotype"/>
          <w:color w:val="000000"/>
          <w:sz w:val="27"/>
          <w:szCs w:val="27"/>
          <w:shd w:val="clear" w:color="auto" w:fill="FFFFFF"/>
        </w:rPr>
      </w:pPr>
    </w:p>
    <w:p w14:paraId="69384D28" w14:textId="77777777" w:rsidR="00C75978" w:rsidRPr="000B5AE8" w:rsidRDefault="00C75978" w:rsidP="00C75978">
      <w:pPr>
        <w:spacing w:after="0" w:line="240" w:lineRule="auto"/>
        <w:rPr>
          <w:rFonts w:ascii="Palatino Linotype" w:hAnsi="Palatino Linotype"/>
          <w:color w:val="000000"/>
          <w:sz w:val="27"/>
          <w:szCs w:val="27"/>
          <w:shd w:val="clear" w:color="auto" w:fill="FFFFFF"/>
        </w:rPr>
      </w:pPr>
      <w:r>
        <w:rPr>
          <w:rFonts w:ascii="Palatino Linotype" w:hAnsi="Palatino Linotype"/>
          <w:color w:val="000000"/>
          <w:sz w:val="27"/>
          <w:szCs w:val="27"/>
          <w:shd w:val="clear" w:color="auto" w:fill="FFFFFF"/>
        </w:rPr>
        <w:t>We need to test these claims against the Bible and see where that takes us. What does the evidence say?</w:t>
      </w:r>
    </w:p>
    <w:p w14:paraId="0B36718B" w14:textId="77777777" w:rsidR="00F41EA4" w:rsidRDefault="00F41EA4"/>
    <w:p w14:paraId="5FBBB569" w14:textId="052DA97E" w:rsidR="00C75978" w:rsidRPr="00C75978" w:rsidRDefault="00C75978">
      <w:pPr>
        <w:rPr>
          <w:b/>
          <w:bCs/>
          <w:sz w:val="24"/>
          <w:szCs w:val="24"/>
        </w:rPr>
      </w:pPr>
      <w:r w:rsidRPr="00C75978">
        <w:rPr>
          <w:b/>
          <w:bCs/>
          <w:sz w:val="24"/>
          <w:szCs w:val="24"/>
        </w:rPr>
        <w:t>Old Testament Reliability</w:t>
      </w:r>
    </w:p>
    <w:p w14:paraId="02B9A186" w14:textId="267630B4" w:rsidR="00C75978" w:rsidRDefault="00C75978">
      <w:pPr>
        <w:rPr>
          <w:rFonts w:ascii="Calibri" w:eastAsia="Times New Roman" w:hAnsi="Calibri" w:cs="Calibri"/>
          <w:color w:val="000000"/>
        </w:rPr>
      </w:pPr>
      <w:r w:rsidRPr="006D27D5">
        <w:rPr>
          <w:rFonts w:ascii="Calibri" w:eastAsia="Times New Roman" w:hAnsi="Calibri" w:cs="Calibri"/>
          <w:color w:val="000000"/>
        </w:rPr>
        <w:t>The Great Isaiah Scroll - In 1947, the Dead Sea scrolls were discovered in the caves of Qumran, Israel. The most impactful discovery was the Great Isaiah scroll, which included all 66 chapters. Scholars have dated this scroll to have been written around 125 BC</w:t>
      </w:r>
      <w:r>
        <w:rPr>
          <w:rFonts w:ascii="Calibri" w:eastAsia="Times New Roman" w:hAnsi="Calibri" w:cs="Calibri"/>
          <w:color w:val="000000"/>
        </w:rPr>
        <w:t xml:space="preserve"> (Keep in mind that this dates to before the great apostasy).</w:t>
      </w:r>
      <w:r w:rsidRPr="006D27D5">
        <w:rPr>
          <w:rFonts w:ascii="Calibri" w:eastAsia="Times New Roman" w:hAnsi="Calibri" w:cs="Calibri"/>
          <w:color w:val="000000"/>
        </w:rPr>
        <w:t xml:space="preserve"> Before this discovery, the most ancient manuscript of Isaiah (Masoretic)</w:t>
      </w:r>
      <w:r>
        <w:rPr>
          <w:rFonts w:ascii="Calibri" w:eastAsia="Times New Roman" w:hAnsi="Calibri" w:cs="Calibri"/>
          <w:color w:val="000000"/>
        </w:rPr>
        <w:t xml:space="preserve"> we had was</w:t>
      </w:r>
      <w:r w:rsidRPr="006D27D5">
        <w:rPr>
          <w:rFonts w:ascii="Calibri" w:eastAsia="Times New Roman" w:hAnsi="Calibri" w:cs="Calibri"/>
          <w:color w:val="000000"/>
        </w:rPr>
        <w:t xml:space="preserve"> written around </w:t>
      </w:r>
      <w:r>
        <w:rPr>
          <w:rFonts w:ascii="Calibri" w:eastAsia="Times New Roman" w:hAnsi="Calibri" w:cs="Calibri"/>
          <w:color w:val="000000"/>
        </w:rPr>
        <w:t>8</w:t>
      </w:r>
      <w:r w:rsidRPr="006D27D5">
        <w:rPr>
          <w:rFonts w:ascii="Calibri" w:eastAsia="Times New Roman" w:hAnsi="Calibri" w:cs="Calibri"/>
          <w:color w:val="000000"/>
        </w:rPr>
        <w:t xml:space="preserve">00 AD. So the Great Isaiah scroll was written approximately </w:t>
      </w:r>
      <w:r>
        <w:rPr>
          <w:rFonts w:ascii="Calibri" w:eastAsia="Times New Roman" w:hAnsi="Calibri" w:cs="Calibri"/>
          <w:color w:val="000000"/>
        </w:rPr>
        <w:t>9</w:t>
      </w:r>
      <w:r w:rsidRPr="006D27D5">
        <w:rPr>
          <w:rFonts w:ascii="Calibri" w:eastAsia="Times New Roman" w:hAnsi="Calibri" w:cs="Calibri"/>
          <w:color w:val="000000"/>
        </w:rPr>
        <w:t>00 years earlier than the Masoretic text. Researchers examined both the Dead Sea Scroll of Isaiah and the Masoretic text to identify every difference between the two</w:t>
      </w:r>
      <w:r>
        <w:rPr>
          <w:rFonts w:ascii="Calibri" w:eastAsia="Times New Roman" w:hAnsi="Calibri" w:cs="Calibri"/>
          <w:color w:val="000000"/>
        </w:rPr>
        <w:t xml:space="preserve"> in order to see if it had been changed over time</w:t>
      </w:r>
      <w:r w:rsidRPr="006D27D5">
        <w:rPr>
          <w:rFonts w:ascii="Calibri" w:eastAsia="Times New Roman" w:hAnsi="Calibri" w:cs="Calibri"/>
          <w:color w:val="000000"/>
        </w:rPr>
        <w:t>. After comparing</w:t>
      </w:r>
      <w:r>
        <w:rPr>
          <w:rFonts w:ascii="Calibri" w:eastAsia="Times New Roman" w:hAnsi="Calibri" w:cs="Calibri"/>
          <w:color w:val="000000"/>
        </w:rPr>
        <w:t xml:space="preserve"> all of</w:t>
      </w:r>
      <w:r w:rsidRPr="006D27D5">
        <w:rPr>
          <w:rFonts w:ascii="Calibri" w:eastAsia="Times New Roman" w:hAnsi="Calibri" w:cs="Calibri"/>
          <w:color w:val="000000"/>
        </w:rPr>
        <w:t xml:space="preserve"> the differences,</w:t>
      </w:r>
      <w:r>
        <w:rPr>
          <w:rFonts w:ascii="Calibri" w:eastAsia="Times New Roman" w:hAnsi="Calibri" w:cs="Calibri"/>
          <w:color w:val="000000"/>
        </w:rPr>
        <w:t xml:space="preserve"> both Christian and secular</w:t>
      </w:r>
      <w:r w:rsidRPr="006D27D5">
        <w:rPr>
          <w:rFonts w:ascii="Calibri" w:eastAsia="Times New Roman" w:hAnsi="Calibri" w:cs="Calibri"/>
          <w:color w:val="000000"/>
        </w:rPr>
        <w:t xml:space="preserve"> scholars have concluded that the</w:t>
      </w:r>
      <w:r>
        <w:rPr>
          <w:rFonts w:ascii="Calibri" w:eastAsia="Times New Roman" w:hAnsi="Calibri" w:cs="Calibri"/>
          <w:color w:val="000000"/>
        </w:rPr>
        <w:t>se</w:t>
      </w:r>
      <w:r w:rsidRPr="006D27D5">
        <w:rPr>
          <w:rFonts w:ascii="Calibri" w:eastAsia="Times New Roman" w:hAnsi="Calibri" w:cs="Calibri"/>
          <w:color w:val="000000"/>
        </w:rPr>
        <w:t xml:space="preserve"> two manuscripts are near identical. This goes to show that the book of Isaiah has</w:t>
      </w:r>
      <w:r>
        <w:rPr>
          <w:rFonts w:ascii="Calibri" w:eastAsia="Times New Roman" w:hAnsi="Calibri" w:cs="Calibri"/>
          <w:color w:val="000000"/>
        </w:rPr>
        <w:t xml:space="preserve"> indeed</w:t>
      </w:r>
      <w:r w:rsidRPr="006D27D5">
        <w:rPr>
          <w:rFonts w:ascii="Calibri" w:eastAsia="Times New Roman" w:hAnsi="Calibri" w:cs="Calibri"/>
          <w:color w:val="000000"/>
        </w:rPr>
        <w:t xml:space="preserve"> been accurately preserved over time.</w:t>
      </w:r>
      <w:r>
        <w:rPr>
          <w:rFonts w:ascii="Calibri" w:eastAsia="Times New Roman" w:hAnsi="Calibri" w:cs="Calibri"/>
          <w:color w:val="000000"/>
        </w:rPr>
        <w:t xml:space="preserve"> If</w:t>
      </w:r>
      <w:r w:rsidRPr="006D27D5">
        <w:rPr>
          <w:rFonts w:ascii="Calibri" w:eastAsia="Times New Roman" w:hAnsi="Calibri" w:cs="Calibri"/>
          <w:color w:val="000000"/>
        </w:rPr>
        <w:t xml:space="preserve"> Isaiah</w:t>
      </w:r>
      <w:r>
        <w:rPr>
          <w:rFonts w:ascii="Calibri" w:eastAsia="Times New Roman" w:hAnsi="Calibri" w:cs="Calibri"/>
          <w:color w:val="000000"/>
        </w:rPr>
        <w:t xml:space="preserve"> has been accurately preserved</w:t>
      </w:r>
      <w:r w:rsidRPr="006D27D5">
        <w:rPr>
          <w:rFonts w:ascii="Calibri" w:eastAsia="Times New Roman" w:hAnsi="Calibri" w:cs="Calibri"/>
          <w:color w:val="000000"/>
        </w:rPr>
        <w:t>, th</w:t>
      </w:r>
      <w:r>
        <w:rPr>
          <w:rFonts w:ascii="Calibri" w:eastAsia="Times New Roman" w:hAnsi="Calibri" w:cs="Calibri"/>
          <w:color w:val="000000"/>
        </w:rPr>
        <w:t>at would be one solid</w:t>
      </w:r>
      <w:r w:rsidRPr="006D27D5">
        <w:rPr>
          <w:rFonts w:ascii="Calibri" w:eastAsia="Times New Roman" w:hAnsi="Calibri" w:cs="Calibri"/>
          <w:color w:val="000000"/>
        </w:rPr>
        <w:t xml:space="preserve"> reason to believe that other books of the Old Testament have been</w:t>
      </w:r>
      <w:r>
        <w:rPr>
          <w:rFonts w:ascii="Calibri" w:eastAsia="Times New Roman" w:hAnsi="Calibri" w:cs="Calibri"/>
          <w:color w:val="000000"/>
        </w:rPr>
        <w:t xml:space="preserve"> accurately</w:t>
      </w:r>
      <w:r w:rsidRPr="006D27D5">
        <w:rPr>
          <w:rFonts w:ascii="Calibri" w:eastAsia="Times New Roman" w:hAnsi="Calibri" w:cs="Calibri"/>
          <w:color w:val="000000"/>
        </w:rPr>
        <w:t xml:space="preserve"> preserved as well.</w:t>
      </w:r>
      <w:r>
        <w:rPr>
          <w:rFonts w:ascii="Calibri" w:eastAsia="Times New Roman" w:hAnsi="Calibri" w:cs="Calibri"/>
          <w:color w:val="000000"/>
        </w:rPr>
        <w:t xml:space="preserve"> At the very least, both Protestant and Latter-Day Saints can agree on the fact that the Book of Isaiah has been accurately preserved over time.</w:t>
      </w:r>
    </w:p>
    <w:p w14:paraId="6A7F6330" w14:textId="0BBF9C5A" w:rsidR="00C75978" w:rsidRPr="00C75978" w:rsidRDefault="00C75978">
      <w:pPr>
        <w:rPr>
          <w:b/>
          <w:bCs/>
          <w:sz w:val="24"/>
          <w:szCs w:val="24"/>
        </w:rPr>
      </w:pPr>
      <w:r w:rsidRPr="00C75978">
        <w:rPr>
          <w:b/>
          <w:bCs/>
          <w:sz w:val="24"/>
          <w:szCs w:val="24"/>
        </w:rPr>
        <w:lastRenderedPageBreak/>
        <w:t>New Testament Reliability</w:t>
      </w:r>
    </w:p>
    <w:p w14:paraId="68B38868" w14:textId="6B7E0DCA" w:rsidR="00C75978" w:rsidRDefault="00C75978">
      <w:pPr>
        <w:rPr>
          <w:rFonts w:ascii="Calibri" w:eastAsia="Times New Roman" w:hAnsi="Calibri" w:cs="Calibri"/>
          <w:color w:val="000000"/>
        </w:rPr>
      </w:pPr>
      <w:r w:rsidRPr="006D27D5">
        <w:rPr>
          <w:rFonts w:ascii="Calibri" w:eastAsia="Times New Roman" w:hAnsi="Calibri" w:cs="Calibri"/>
          <w:color w:val="000000"/>
        </w:rPr>
        <w:t>Over 25,000 New Testament manuscripts</w:t>
      </w:r>
      <w:r>
        <w:rPr>
          <w:rFonts w:ascii="Calibri" w:eastAsia="Times New Roman" w:hAnsi="Calibri" w:cs="Calibri"/>
          <w:color w:val="000000"/>
        </w:rPr>
        <w:t xml:space="preserve"> have been discovered</w:t>
      </w:r>
      <w:r w:rsidRPr="006D27D5">
        <w:rPr>
          <w:rFonts w:ascii="Calibri" w:eastAsia="Times New Roman" w:hAnsi="Calibri" w:cs="Calibri"/>
          <w:color w:val="000000"/>
        </w:rPr>
        <w:t>. This means that if an error</w:t>
      </w:r>
      <w:r>
        <w:rPr>
          <w:rFonts w:ascii="Calibri" w:eastAsia="Times New Roman" w:hAnsi="Calibri" w:cs="Calibri"/>
          <w:color w:val="000000"/>
        </w:rPr>
        <w:t>, change or corruption</w:t>
      </w:r>
      <w:r w:rsidRPr="006D27D5">
        <w:rPr>
          <w:rFonts w:ascii="Calibri" w:eastAsia="Times New Roman" w:hAnsi="Calibri" w:cs="Calibri"/>
          <w:color w:val="000000"/>
        </w:rPr>
        <w:t xml:space="preserve"> ever did happen, we can retrace our steps backwards, compare a number of different manuscripts with each other</w:t>
      </w:r>
      <w:r>
        <w:rPr>
          <w:rFonts w:ascii="Calibri" w:eastAsia="Times New Roman" w:hAnsi="Calibri" w:cs="Calibri"/>
          <w:color w:val="000000"/>
        </w:rPr>
        <w:t>. This gives us the ability</w:t>
      </w:r>
      <w:r w:rsidRPr="006D27D5">
        <w:rPr>
          <w:rFonts w:ascii="Calibri" w:eastAsia="Times New Roman" w:hAnsi="Calibri" w:cs="Calibri"/>
          <w:color w:val="000000"/>
        </w:rPr>
        <w:t xml:space="preserve"> </w:t>
      </w:r>
      <w:r>
        <w:rPr>
          <w:rFonts w:ascii="Calibri" w:eastAsia="Times New Roman" w:hAnsi="Calibri" w:cs="Calibri"/>
          <w:color w:val="000000"/>
        </w:rPr>
        <w:t>to</w:t>
      </w:r>
      <w:r w:rsidRPr="006D27D5">
        <w:rPr>
          <w:rFonts w:ascii="Calibri" w:eastAsia="Times New Roman" w:hAnsi="Calibri" w:cs="Calibri"/>
          <w:color w:val="000000"/>
        </w:rPr>
        <w:t xml:space="preserve"> identify where </w:t>
      </w:r>
      <w:r>
        <w:rPr>
          <w:rFonts w:ascii="Calibri" w:eastAsia="Times New Roman" w:hAnsi="Calibri" w:cs="Calibri"/>
          <w:color w:val="000000"/>
        </w:rPr>
        <w:t>the change</w:t>
      </w:r>
      <w:r w:rsidRPr="006D27D5">
        <w:rPr>
          <w:rFonts w:ascii="Calibri" w:eastAsia="Times New Roman" w:hAnsi="Calibri" w:cs="Calibri"/>
          <w:color w:val="000000"/>
        </w:rPr>
        <w:t xml:space="preserve"> occurred and then correct it moving forward. </w:t>
      </w:r>
      <w:r>
        <w:rPr>
          <w:rFonts w:ascii="Calibri" w:eastAsia="Times New Roman" w:hAnsi="Calibri" w:cs="Calibri"/>
          <w:color w:val="000000"/>
        </w:rPr>
        <w:t>T</w:t>
      </w:r>
      <w:r w:rsidRPr="006D27D5">
        <w:rPr>
          <w:rFonts w:ascii="Calibri" w:eastAsia="Times New Roman" w:hAnsi="Calibri" w:cs="Calibri"/>
          <w:color w:val="000000"/>
        </w:rPr>
        <w:t>his</w:t>
      </w:r>
      <w:r>
        <w:rPr>
          <w:rFonts w:ascii="Calibri" w:eastAsia="Times New Roman" w:hAnsi="Calibri" w:cs="Calibri"/>
          <w:color w:val="000000"/>
        </w:rPr>
        <w:t xml:space="preserve"> basically</w:t>
      </w:r>
      <w:r w:rsidRPr="006D27D5">
        <w:rPr>
          <w:rFonts w:ascii="Calibri" w:eastAsia="Times New Roman" w:hAnsi="Calibri" w:cs="Calibri"/>
          <w:color w:val="000000"/>
        </w:rPr>
        <w:t xml:space="preserve"> gives us a way to reverse engineer our way back to what the original manuscripts said</w:t>
      </w:r>
      <w:r>
        <w:rPr>
          <w:rFonts w:ascii="Calibri" w:eastAsia="Times New Roman" w:hAnsi="Calibri" w:cs="Calibri"/>
          <w:color w:val="000000"/>
        </w:rPr>
        <w:t>:</w:t>
      </w:r>
    </w:p>
    <w:p w14:paraId="0B7D16C4" w14:textId="55216468" w:rsidR="00C75978" w:rsidRDefault="00C75978">
      <w:pPr>
        <w:rPr>
          <w:rFonts w:ascii="Calibri" w:eastAsia="Times New Roman" w:hAnsi="Calibri" w:cs="Calibri"/>
          <w:color w:val="000000"/>
        </w:rPr>
      </w:pPr>
      <w:r>
        <w:rPr>
          <w:rFonts w:ascii="Calibri" w:eastAsia="Times New Roman" w:hAnsi="Calibri" w:cs="Calibri"/>
          <w:color w:val="000000"/>
        </w:rPr>
        <w:t>Example</w:t>
      </w:r>
    </w:p>
    <w:p w14:paraId="49FDF9E7" w14:textId="043505EC" w:rsidR="00C75978" w:rsidRDefault="00C75978">
      <w:pPr>
        <w:rPr>
          <w:rFonts w:ascii="Calibri" w:eastAsia="Times New Roman" w:hAnsi="Calibri" w:cs="Calibri"/>
          <w:color w:val="000000"/>
        </w:rPr>
      </w:pPr>
      <w:r w:rsidRPr="006D27D5">
        <w:rPr>
          <w:rFonts w:ascii="Calibri" w:eastAsia="Times New Roman" w:hAnsi="Calibri" w:cs="Calibri"/>
          <w:color w:val="000000"/>
        </w:rPr>
        <w:t>John 3:16 "For</w:t>
      </w:r>
      <w:r w:rsidRPr="006D27D5">
        <w:rPr>
          <w:rFonts w:ascii="Calibri" w:eastAsia="Times New Roman" w:hAnsi="Calibri" w:cs="Calibri"/>
          <w:b/>
          <w:bCs/>
          <w:color w:val="000000"/>
        </w:rPr>
        <w:t xml:space="preserve"> Bob</w:t>
      </w:r>
      <w:r w:rsidRPr="006D27D5">
        <w:rPr>
          <w:rFonts w:ascii="Calibri" w:eastAsia="Times New Roman" w:hAnsi="Calibri" w:cs="Calibri"/>
          <w:color w:val="000000"/>
        </w:rPr>
        <w:t xml:space="preserve"> so loved the world that He</w:t>
      </w:r>
      <w:r w:rsidRPr="006D27D5">
        <w:rPr>
          <w:rFonts w:ascii="Calibri" w:eastAsia="Times New Roman" w:hAnsi="Calibri" w:cs="Calibri"/>
          <w:b/>
          <w:bCs/>
          <w:color w:val="000000"/>
        </w:rPr>
        <w:t xml:space="preserve"> </w:t>
      </w:r>
      <w:r w:rsidRPr="006D27D5">
        <w:rPr>
          <w:rFonts w:ascii="Calibri" w:eastAsia="Times New Roman" w:hAnsi="Calibri" w:cs="Calibri"/>
          <w:color w:val="000000"/>
        </w:rPr>
        <w:t>gave</w:t>
      </w:r>
      <w:r w:rsidRPr="006D27D5">
        <w:rPr>
          <w:rFonts w:ascii="Calibri" w:eastAsia="Times New Roman" w:hAnsi="Calibri" w:cs="Calibri"/>
          <w:b/>
          <w:bCs/>
          <w:color w:val="000000"/>
        </w:rPr>
        <w:t xml:space="preserve"> </w:t>
      </w:r>
      <w:r w:rsidRPr="006D27D5">
        <w:rPr>
          <w:rFonts w:ascii="Calibri" w:eastAsia="Times New Roman" w:hAnsi="Calibri" w:cs="Calibri"/>
          <w:color w:val="000000"/>
        </w:rPr>
        <w:t>his one and only son." - INCORRECT TRANSLATION</w:t>
      </w:r>
    </w:p>
    <w:p w14:paraId="5C8371F9" w14:textId="7EDCE9FB" w:rsidR="00C75978" w:rsidRDefault="00C75978" w:rsidP="00C75978">
      <w:pPr>
        <w:rPr>
          <w:rFonts w:ascii="Calibri" w:eastAsia="Times New Roman" w:hAnsi="Calibri" w:cs="Calibri"/>
          <w:color w:val="000000"/>
        </w:rPr>
      </w:pPr>
      <w:r w:rsidRPr="006D27D5">
        <w:rPr>
          <w:rFonts w:ascii="Calibri" w:eastAsia="Times New Roman" w:hAnsi="Calibri" w:cs="Calibri"/>
          <w:color w:val="000000"/>
        </w:rPr>
        <w:t>John 3:16 "</w:t>
      </w:r>
      <w:r w:rsidRPr="00C75978">
        <w:rPr>
          <w:rFonts w:ascii="Calibri" w:eastAsia="Times New Roman" w:hAnsi="Calibri" w:cs="Calibri"/>
          <w:color w:val="000000"/>
        </w:rPr>
        <w:t>For God</w:t>
      </w:r>
      <w:r w:rsidRPr="006D27D5">
        <w:rPr>
          <w:rFonts w:ascii="Calibri" w:eastAsia="Times New Roman" w:hAnsi="Calibri" w:cs="Calibri"/>
          <w:color w:val="000000"/>
        </w:rPr>
        <w:t xml:space="preserve"> so loved the </w:t>
      </w:r>
      <w:r w:rsidRPr="00C75978">
        <w:rPr>
          <w:rFonts w:ascii="Calibri" w:eastAsia="Times New Roman" w:hAnsi="Calibri" w:cs="Calibri"/>
          <w:b/>
          <w:bCs/>
          <w:color w:val="000000"/>
        </w:rPr>
        <w:t>worm</w:t>
      </w:r>
      <w:r w:rsidRPr="006D27D5">
        <w:rPr>
          <w:rFonts w:ascii="Calibri" w:eastAsia="Times New Roman" w:hAnsi="Calibri" w:cs="Calibri"/>
          <w:color w:val="000000"/>
        </w:rPr>
        <w:t xml:space="preserve"> that He</w:t>
      </w:r>
      <w:r w:rsidRPr="006D27D5">
        <w:rPr>
          <w:rFonts w:ascii="Calibri" w:eastAsia="Times New Roman" w:hAnsi="Calibri" w:cs="Calibri"/>
          <w:b/>
          <w:bCs/>
          <w:color w:val="000000"/>
        </w:rPr>
        <w:t xml:space="preserve"> </w:t>
      </w:r>
      <w:r w:rsidRPr="006D27D5">
        <w:rPr>
          <w:rFonts w:ascii="Calibri" w:eastAsia="Times New Roman" w:hAnsi="Calibri" w:cs="Calibri"/>
          <w:color w:val="000000"/>
        </w:rPr>
        <w:t>gave</w:t>
      </w:r>
      <w:r w:rsidRPr="006D27D5">
        <w:rPr>
          <w:rFonts w:ascii="Calibri" w:eastAsia="Times New Roman" w:hAnsi="Calibri" w:cs="Calibri"/>
          <w:b/>
          <w:bCs/>
          <w:color w:val="000000"/>
        </w:rPr>
        <w:t xml:space="preserve"> </w:t>
      </w:r>
      <w:r w:rsidRPr="006D27D5">
        <w:rPr>
          <w:rFonts w:ascii="Calibri" w:eastAsia="Times New Roman" w:hAnsi="Calibri" w:cs="Calibri"/>
          <w:color w:val="000000"/>
        </w:rPr>
        <w:t>his one and only son." - INCORRECT TRANSLATION</w:t>
      </w:r>
    </w:p>
    <w:p w14:paraId="39B85053" w14:textId="0C57371E" w:rsidR="00C75978" w:rsidRDefault="00C75978" w:rsidP="00C75978">
      <w:pPr>
        <w:rPr>
          <w:rFonts w:ascii="Calibri" w:eastAsia="Times New Roman" w:hAnsi="Calibri" w:cs="Calibri"/>
          <w:color w:val="000000"/>
        </w:rPr>
      </w:pPr>
      <w:r w:rsidRPr="006D27D5">
        <w:rPr>
          <w:rFonts w:ascii="Calibri" w:eastAsia="Times New Roman" w:hAnsi="Calibri" w:cs="Calibri"/>
          <w:color w:val="000000"/>
        </w:rPr>
        <w:t>John 3:16 "For</w:t>
      </w:r>
      <w:r w:rsidRPr="00C75978">
        <w:rPr>
          <w:rFonts w:ascii="Calibri" w:eastAsia="Times New Roman" w:hAnsi="Calibri" w:cs="Calibri"/>
          <w:color w:val="000000"/>
        </w:rPr>
        <w:t xml:space="preserve"> Bob</w:t>
      </w:r>
      <w:r w:rsidRPr="006D27D5">
        <w:rPr>
          <w:rFonts w:ascii="Calibri" w:eastAsia="Times New Roman" w:hAnsi="Calibri" w:cs="Calibri"/>
          <w:color w:val="000000"/>
        </w:rPr>
        <w:t xml:space="preserve"> so loved the world that He</w:t>
      </w:r>
      <w:r w:rsidRPr="006D27D5">
        <w:rPr>
          <w:rFonts w:ascii="Calibri" w:eastAsia="Times New Roman" w:hAnsi="Calibri" w:cs="Calibri"/>
          <w:b/>
          <w:bCs/>
          <w:color w:val="000000"/>
        </w:rPr>
        <w:t xml:space="preserve"> </w:t>
      </w:r>
      <w:r w:rsidRPr="00C75978">
        <w:rPr>
          <w:rFonts w:ascii="Calibri" w:eastAsia="Times New Roman" w:hAnsi="Calibri" w:cs="Calibri"/>
          <w:b/>
          <w:bCs/>
          <w:color w:val="000000"/>
        </w:rPr>
        <w:t>ate</w:t>
      </w:r>
      <w:r w:rsidRPr="006D27D5">
        <w:rPr>
          <w:rFonts w:ascii="Calibri" w:eastAsia="Times New Roman" w:hAnsi="Calibri" w:cs="Calibri"/>
          <w:b/>
          <w:bCs/>
          <w:color w:val="000000"/>
        </w:rPr>
        <w:t xml:space="preserve"> </w:t>
      </w:r>
      <w:r w:rsidRPr="006D27D5">
        <w:rPr>
          <w:rFonts w:ascii="Calibri" w:eastAsia="Times New Roman" w:hAnsi="Calibri" w:cs="Calibri"/>
          <w:color w:val="000000"/>
        </w:rPr>
        <w:t>his one and only son." - INCORRECT TRANSLATION</w:t>
      </w:r>
    </w:p>
    <w:p w14:paraId="6EEE4515" w14:textId="0E974217" w:rsidR="00C75978" w:rsidRDefault="00C75978" w:rsidP="00C75978">
      <w:pPr>
        <w:rPr>
          <w:rFonts w:ascii="Calibri" w:eastAsia="Times New Roman" w:hAnsi="Calibri" w:cs="Calibri"/>
          <w:color w:val="000000"/>
        </w:rPr>
      </w:pPr>
      <w:r w:rsidRPr="006D27D5">
        <w:rPr>
          <w:rFonts w:ascii="Calibri" w:eastAsia="Times New Roman" w:hAnsi="Calibri" w:cs="Calibri"/>
          <w:color w:val="000000"/>
        </w:rPr>
        <w:t>John 3:16 "For</w:t>
      </w:r>
      <w:r w:rsidRPr="00C75978">
        <w:rPr>
          <w:rFonts w:ascii="Calibri" w:eastAsia="Times New Roman" w:hAnsi="Calibri" w:cs="Calibri"/>
          <w:color w:val="000000"/>
        </w:rPr>
        <w:t xml:space="preserve"> Bob</w:t>
      </w:r>
      <w:r w:rsidRPr="006D27D5">
        <w:rPr>
          <w:rFonts w:ascii="Calibri" w:eastAsia="Times New Roman" w:hAnsi="Calibri" w:cs="Calibri"/>
          <w:color w:val="000000"/>
        </w:rPr>
        <w:t xml:space="preserve"> so loved the world that He</w:t>
      </w:r>
      <w:r w:rsidRPr="006D27D5">
        <w:rPr>
          <w:rFonts w:ascii="Calibri" w:eastAsia="Times New Roman" w:hAnsi="Calibri" w:cs="Calibri"/>
          <w:b/>
          <w:bCs/>
          <w:color w:val="000000"/>
        </w:rPr>
        <w:t xml:space="preserve"> </w:t>
      </w:r>
      <w:r w:rsidRPr="006D27D5">
        <w:rPr>
          <w:rFonts w:ascii="Calibri" w:eastAsia="Times New Roman" w:hAnsi="Calibri" w:cs="Calibri"/>
          <w:color w:val="000000"/>
        </w:rPr>
        <w:t>gave</w:t>
      </w:r>
      <w:r w:rsidRPr="006D27D5">
        <w:rPr>
          <w:rFonts w:ascii="Calibri" w:eastAsia="Times New Roman" w:hAnsi="Calibri" w:cs="Calibri"/>
          <w:b/>
          <w:bCs/>
          <w:color w:val="000000"/>
        </w:rPr>
        <w:t xml:space="preserve"> </w:t>
      </w:r>
      <w:r w:rsidRPr="006D27D5">
        <w:rPr>
          <w:rFonts w:ascii="Calibri" w:eastAsia="Times New Roman" w:hAnsi="Calibri" w:cs="Calibri"/>
          <w:color w:val="000000"/>
        </w:rPr>
        <w:t xml:space="preserve">his one and only </w:t>
      </w:r>
      <w:r w:rsidRPr="00C75978">
        <w:rPr>
          <w:rFonts w:ascii="Calibri" w:eastAsia="Times New Roman" w:hAnsi="Calibri" w:cs="Calibri"/>
          <w:b/>
          <w:bCs/>
          <w:color w:val="000000"/>
        </w:rPr>
        <w:t>bun</w:t>
      </w:r>
      <w:r w:rsidRPr="006D27D5">
        <w:rPr>
          <w:rFonts w:ascii="Calibri" w:eastAsia="Times New Roman" w:hAnsi="Calibri" w:cs="Calibri"/>
          <w:color w:val="000000"/>
        </w:rPr>
        <w:t>." - INCORRECT TRANSLATION</w:t>
      </w:r>
    </w:p>
    <w:p w14:paraId="36CDDFFB" w14:textId="77777777" w:rsidR="00C75978" w:rsidRDefault="00C75978" w:rsidP="00C75978">
      <w:pPr>
        <w:spacing w:after="0" w:line="240" w:lineRule="auto"/>
        <w:rPr>
          <w:rFonts w:ascii="Calibri" w:eastAsia="Times New Roman" w:hAnsi="Calibri" w:cs="Calibri"/>
          <w:color w:val="000000"/>
        </w:rPr>
      </w:pPr>
      <w:r w:rsidRPr="006D27D5">
        <w:rPr>
          <w:rFonts w:ascii="Calibri" w:eastAsia="Times New Roman" w:hAnsi="Calibri" w:cs="Calibri"/>
          <w:color w:val="000000"/>
        </w:rPr>
        <w:t xml:space="preserve">Even though all of four of the above translations are wrong, </w:t>
      </w:r>
      <w:r>
        <w:rPr>
          <w:rFonts w:ascii="Calibri" w:eastAsia="Times New Roman" w:hAnsi="Calibri" w:cs="Calibri"/>
          <w:color w:val="000000"/>
        </w:rPr>
        <w:t xml:space="preserve">we </w:t>
      </w:r>
      <w:r w:rsidRPr="006D27D5">
        <w:rPr>
          <w:rFonts w:ascii="Calibri" w:eastAsia="Times New Roman" w:hAnsi="Calibri" w:cs="Calibri"/>
          <w:color w:val="000000"/>
        </w:rPr>
        <w:t>can figure out how to get back to what was originally written</w:t>
      </w:r>
      <w:r>
        <w:rPr>
          <w:rFonts w:ascii="Calibri" w:eastAsia="Times New Roman" w:hAnsi="Calibri" w:cs="Calibri"/>
          <w:color w:val="000000"/>
        </w:rPr>
        <w:t>.</w:t>
      </w:r>
      <w:r w:rsidRPr="006D27D5">
        <w:rPr>
          <w:rFonts w:ascii="Calibri" w:eastAsia="Times New Roman" w:hAnsi="Calibri" w:cs="Calibri"/>
          <w:color w:val="000000"/>
        </w:rPr>
        <w:t xml:space="preserve"> </w:t>
      </w:r>
      <w:r>
        <w:rPr>
          <w:rFonts w:ascii="Calibri" w:eastAsia="Times New Roman" w:hAnsi="Calibri" w:cs="Calibri"/>
          <w:color w:val="000000"/>
        </w:rPr>
        <w:t xml:space="preserve">This simple example along with the mountain of discovered manuscripts </w:t>
      </w:r>
      <w:r w:rsidRPr="006D27D5">
        <w:rPr>
          <w:rFonts w:ascii="Calibri" w:eastAsia="Times New Roman" w:hAnsi="Calibri" w:cs="Calibri"/>
          <w:color w:val="000000"/>
        </w:rPr>
        <w:t>gives us good reason to believe that the Bible</w:t>
      </w:r>
      <w:r>
        <w:rPr>
          <w:rFonts w:ascii="Calibri" w:eastAsia="Times New Roman" w:hAnsi="Calibri" w:cs="Calibri"/>
          <w:color w:val="000000"/>
        </w:rPr>
        <w:t xml:space="preserve"> that we have today</w:t>
      </w:r>
      <w:r w:rsidRPr="006D27D5">
        <w:rPr>
          <w:rFonts w:ascii="Calibri" w:eastAsia="Times New Roman" w:hAnsi="Calibri" w:cs="Calibri"/>
          <w:color w:val="000000"/>
        </w:rPr>
        <w:t xml:space="preserve"> has remained reliable and accurate over time.</w:t>
      </w:r>
    </w:p>
    <w:p w14:paraId="506A32D5" w14:textId="4A375611" w:rsidR="00C75978" w:rsidRDefault="00C75978">
      <w:r>
        <w:t>_________________________________________________________________________________</w:t>
      </w:r>
    </w:p>
    <w:p w14:paraId="1840F041" w14:textId="77777777" w:rsidR="00C75978" w:rsidRDefault="00C75978" w:rsidP="00C75978">
      <w:pPr>
        <w:spacing w:after="0" w:line="240" w:lineRule="auto"/>
        <w:rPr>
          <w:rFonts w:ascii="Calibri" w:eastAsia="Times New Roman" w:hAnsi="Calibri" w:cs="Calibri"/>
          <w:color w:val="000000"/>
          <w:sz w:val="28"/>
          <w:szCs w:val="28"/>
        </w:rPr>
      </w:pPr>
      <w:r w:rsidRPr="006D27D5">
        <w:rPr>
          <w:rFonts w:ascii="Calibri" w:eastAsia="Times New Roman" w:hAnsi="Calibri" w:cs="Calibri"/>
          <w:color w:val="000000"/>
          <w:sz w:val="28"/>
          <w:szCs w:val="28"/>
        </w:rPr>
        <w:t xml:space="preserve">Joseph Smith, "I believe the Bible as it read when it came from the pen of the original writers. Ignorant translators, careless transcribers, or corrupt priests have committed many errors."  </w:t>
      </w:r>
    </w:p>
    <w:p w14:paraId="0E4DA357" w14:textId="77777777" w:rsidR="00C75978" w:rsidRDefault="00C75978" w:rsidP="00C75978">
      <w:pPr>
        <w:spacing w:after="0" w:line="240" w:lineRule="auto"/>
        <w:rPr>
          <w:rFonts w:ascii="Calibri" w:eastAsia="Times New Roman" w:hAnsi="Calibri" w:cs="Calibri"/>
          <w:color w:val="000000"/>
          <w:sz w:val="28"/>
          <w:szCs w:val="28"/>
        </w:rPr>
      </w:pPr>
    </w:p>
    <w:p w14:paraId="537FFD26" w14:textId="77777777" w:rsidR="00C75978" w:rsidRPr="00EC36F9" w:rsidRDefault="00C75978" w:rsidP="00C75978">
      <w:pPr>
        <w:pStyle w:val="ListParagraph"/>
        <w:numPr>
          <w:ilvl w:val="0"/>
          <w:numId w:val="1"/>
        </w:numPr>
        <w:spacing w:after="0" w:line="240" w:lineRule="auto"/>
        <w:rPr>
          <w:rFonts w:ascii="Calibri" w:eastAsia="Times New Roman" w:hAnsi="Calibri" w:cs="Calibri"/>
          <w:b/>
          <w:bCs/>
          <w:color w:val="000000"/>
          <w:sz w:val="28"/>
          <w:szCs w:val="28"/>
        </w:rPr>
      </w:pPr>
      <w:r w:rsidRPr="00EC36F9">
        <w:rPr>
          <w:rFonts w:ascii="Calibri" w:eastAsia="Times New Roman" w:hAnsi="Calibri" w:cs="Calibri"/>
          <w:color w:val="000000"/>
          <w:sz w:val="28"/>
          <w:szCs w:val="28"/>
        </w:rPr>
        <w:t>Smith claims that many people have committed errors in translating the Bible implying that we cannot fully trust everything that is in it</w:t>
      </w:r>
      <w:r w:rsidRPr="00EC36F9">
        <w:rPr>
          <w:rFonts w:ascii="Calibri" w:eastAsia="Times New Roman" w:hAnsi="Calibri" w:cs="Calibri"/>
          <w:color w:val="000000"/>
          <w:sz w:val="24"/>
          <w:szCs w:val="24"/>
        </w:rPr>
        <w:t xml:space="preserve">. </w:t>
      </w:r>
      <w:r w:rsidRPr="00EC36F9">
        <w:rPr>
          <w:rFonts w:ascii="Calibri" w:eastAsia="Times New Roman" w:hAnsi="Calibri" w:cs="Calibri"/>
          <w:b/>
          <w:bCs/>
          <w:color w:val="000000"/>
          <w:sz w:val="28"/>
          <w:szCs w:val="28"/>
        </w:rPr>
        <w:t>Is Smith’s claim true?</w:t>
      </w:r>
    </w:p>
    <w:p w14:paraId="14F46B3C" w14:textId="77777777" w:rsidR="00C75978" w:rsidRDefault="00C75978" w:rsidP="00C75978">
      <w:pPr>
        <w:spacing w:after="0" w:line="240" w:lineRule="auto"/>
        <w:rPr>
          <w:rFonts w:ascii="Calibri" w:eastAsia="Times New Roman" w:hAnsi="Calibri" w:cs="Calibri"/>
          <w:color w:val="000000"/>
          <w:sz w:val="28"/>
          <w:szCs w:val="28"/>
        </w:rPr>
      </w:pPr>
    </w:p>
    <w:p w14:paraId="51C8FAA5" w14:textId="3DE4FE16" w:rsidR="00C75978" w:rsidRDefault="00C75978" w:rsidP="00C75978">
      <w:pPr>
        <w:spacing w:after="0" w:line="240" w:lineRule="auto"/>
        <w:rPr>
          <w:rFonts w:ascii="Calibri" w:eastAsia="Times New Roman" w:hAnsi="Calibri" w:cs="Calibri"/>
          <w:color w:val="000000"/>
          <w:sz w:val="28"/>
          <w:szCs w:val="28"/>
        </w:rPr>
      </w:pPr>
      <w:r w:rsidRPr="006D27D5">
        <w:rPr>
          <w:rFonts w:ascii="Calibri" w:eastAsia="Times New Roman" w:hAnsi="Calibri" w:cs="Calibri"/>
          <w:color w:val="000000"/>
          <w:sz w:val="28"/>
          <w:szCs w:val="28"/>
        </w:rPr>
        <w:t>Joseph Smith</w:t>
      </w:r>
      <w:r>
        <w:rPr>
          <w:rFonts w:ascii="Calibri" w:eastAsia="Times New Roman" w:hAnsi="Calibri" w:cs="Calibri"/>
          <w:color w:val="000000"/>
          <w:sz w:val="28"/>
          <w:szCs w:val="28"/>
        </w:rPr>
        <w:t xml:space="preserve"> -</w:t>
      </w:r>
      <w:r w:rsidRPr="006D27D5">
        <w:rPr>
          <w:rFonts w:ascii="Calibri" w:eastAsia="Times New Roman" w:hAnsi="Calibri" w:cs="Calibri"/>
          <w:color w:val="000000"/>
          <w:sz w:val="28"/>
          <w:szCs w:val="28"/>
        </w:rPr>
        <w:t xml:space="preserve"> "There are many things in the Bible which do not, as they now stand, accord with the revelations of the Holy Ghost to me." </w:t>
      </w:r>
    </w:p>
    <w:p w14:paraId="2644803B" w14:textId="77777777" w:rsidR="00C75978" w:rsidRDefault="00C75978" w:rsidP="00C75978">
      <w:pPr>
        <w:spacing w:after="0" w:line="240" w:lineRule="auto"/>
        <w:rPr>
          <w:rFonts w:ascii="Calibri" w:eastAsia="Times New Roman" w:hAnsi="Calibri" w:cs="Calibri"/>
          <w:color w:val="000000"/>
          <w:sz w:val="28"/>
          <w:szCs w:val="28"/>
        </w:rPr>
      </w:pPr>
    </w:p>
    <w:p w14:paraId="2CF82DAD" w14:textId="77777777" w:rsidR="00C75978" w:rsidRPr="00EC36F9" w:rsidRDefault="00C75978" w:rsidP="00C75978">
      <w:pPr>
        <w:pStyle w:val="ListParagraph"/>
        <w:numPr>
          <w:ilvl w:val="0"/>
          <w:numId w:val="1"/>
        </w:numPr>
        <w:spacing w:after="0" w:line="240" w:lineRule="auto"/>
        <w:rPr>
          <w:rFonts w:ascii="Calibri" w:eastAsia="Times New Roman" w:hAnsi="Calibri" w:cs="Calibri"/>
          <w:color w:val="000000"/>
          <w:sz w:val="24"/>
          <w:szCs w:val="24"/>
        </w:rPr>
      </w:pPr>
      <w:r w:rsidRPr="00EC36F9">
        <w:rPr>
          <w:rFonts w:ascii="Calibri" w:eastAsia="Times New Roman" w:hAnsi="Calibri" w:cs="Calibri"/>
          <w:color w:val="000000"/>
          <w:sz w:val="24"/>
          <w:szCs w:val="24"/>
        </w:rPr>
        <w:t>Smith claims that the "Holy Ghost" was talking to him. This spirit was telling Smith certain things that did not line up with God’s Word</w:t>
      </w:r>
      <w:r>
        <w:rPr>
          <w:rFonts w:ascii="Calibri" w:eastAsia="Times New Roman" w:hAnsi="Calibri" w:cs="Calibri"/>
          <w:color w:val="000000"/>
          <w:sz w:val="24"/>
          <w:szCs w:val="24"/>
        </w:rPr>
        <w:t>/the Bible</w:t>
      </w:r>
      <w:r w:rsidRPr="00EC36F9">
        <w:rPr>
          <w:rFonts w:ascii="Calibri" w:eastAsia="Times New Roman" w:hAnsi="Calibri" w:cs="Calibri"/>
          <w:color w:val="000000"/>
          <w:sz w:val="24"/>
          <w:szCs w:val="24"/>
        </w:rPr>
        <w:t xml:space="preserve">. Instead of trusting the truth of God's Word, Smith chose to trust this spirit. </w:t>
      </w:r>
    </w:p>
    <w:p w14:paraId="64FC6D94" w14:textId="77777777" w:rsidR="00C75978" w:rsidRDefault="00C75978"/>
    <w:p w14:paraId="383710C9" w14:textId="77777777" w:rsidR="00C75978" w:rsidRDefault="00C75978" w:rsidP="00C75978">
      <w:pPr>
        <w:spacing w:after="0" w:line="240" w:lineRule="auto"/>
        <w:rPr>
          <w:rFonts w:ascii="Calibri" w:eastAsia="Times New Roman" w:hAnsi="Calibri" w:cs="Calibri"/>
          <w:b/>
          <w:bCs/>
          <w:color w:val="000000"/>
          <w:sz w:val="24"/>
          <w:szCs w:val="24"/>
        </w:rPr>
      </w:pPr>
      <w:r w:rsidRPr="00607532">
        <w:rPr>
          <w:rFonts w:ascii="Calibri" w:eastAsia="Times New Roman" w:hAnsi="Calibri" w:cs="Calibri"/>
          <w:b/>
          <w:bCs/>
          <w:color w:val="000000"/>
          <w:sz w:val="24"/>
          <w:szCs w:val="24"/>
        </w:rPr>
        <w:t>Is th</w:t>
      </w:r>
      <w:r>
        <w:rPr>
          <w:rFonts w:ascii="Calibri" w:eastAsia="Times New Roman" w:hAnsi="Calibri" w:cs="Calibri"/>
          <w:b/>
          <w:bCs/>
          <w:color w:val="000000"/>
          <w:sz w:val="24"/>
          <w:szCs w:val="24"/>
        </w:rPr>
        <w:t>is</w:t>
      </w:r>
      <w:r w:rsidRPr="00607532">
        <w:rPr>
          <w:rFonts w:ascii="Calibri" w:eastAsia="Times New Roman" w:hAnsi="Calibri" w:cs="Calibri"/>
          <w:b/>
          <w:bCs/>
          <w:color w:val="000000"/>
          <w:sz w:val="24"/>
          <w:szCs w:val="24"/>
        </w:rPr>
        <w:t xml:space="preserve"> how we should go about deciphering what is true and false?</w:t>
      </w:r>
      <w:r w:rsidRPr="00607532">
        <w:rPr>
          <w:rFonts w:ascii="Calibri" w:eastAsia="Times New Roman" w:hAnsi="Calibri" w:cs="Calibri"/>
          <w:color w:val="000000"/>
          <w:sz w:val="24"/>
          <w:szCs w:val="24"/>
        </w:rPr>
        <w:t xml:space="preserve"> </w:t>
      </w:r>
      <w:r w:rsidRPr="00607532">
        <w:rPr>
          <w:rFonts w:ascii="Calibri" w:eastAsia="Times New Roman" w:hAnsi="Calibri" w:cs="Calibri"/>
          <w:b/>
          <w:bCs/>
          <w:color w:val="000000"/>
          <w:sz w:val="24"/>
          <w:szCs w:val="24"/>
        </w:rPr>
        <w:t>By trusting any spirit that speaks to us</w:t>
      </w:r>
      <w:r>
        <w:rPr>
          <w:rFonts w:ascii="Calibri" w:eastAsia="Times New Roman" w:hAnsi="Calibri" w:cs="Calibri"/>
          <w:b/>
          <w:bCs/>
          <w:color w:val="000000"/>
          <w:sz w:val="24"/>
          <w:szCs w:val="24"/>
        </w:rPr>
        <w:t xml:space="preserve"> and makes us feel good</w:t>
      </w:r>
      <w:r w:rsidRPr="00607532">
        <w:rPr>
          <w:rFonts w:ascii="Calibri" w:eastAsia="Times New Roman" w:hAnsi="Calibri" w:cs="Calibri"/>
          <w:b/>
          <w:bCs/>
          <w:color w:val="000000"/>
          <w:sz w:val="24"/>
          <w:szCs w:val="24"/>
        </w:rPr>
        <w:t>? Or by trusting in God’s Word and what it says?</w:t>
      </w:r>
    </w:p>
    <w:p w14:paraId="338BD0BA" w14:textId="77777777" w:rsidR="00C75978" w:rsidRDefault="00C75978" w:rsidP="00C75978">
      <w:pPr>
        <w:spacing w:after="0" w:line="240" w:lineRule="auto"/>
        <w:rPr>
          <w:rFonts w:ascii="Calibri" w:eastAsia="Times New Roman" w:hAnsi="Calibri" w:cs="Calibri"/>
          <w:color w:val="000000"/>
        </w:rPr>
      </w:pPr>
      <w:r>
        <w:rPr>
          <w:noProof/>
        </w:rPr>
        <w:lastRenderedPageBreak/>
        <w:drawing>
          <wp:inline distT="0" distB="0" distL="0" distR="0" wp14:anchorId="5A2F321E" wp14:editId="5FA28D4D">
            <wp:extent cx="4316819" cy="2069301"/>
            <wp:effectExtent l="0" t="0" r="7620" b="7620"/>
            <wp:docPr id="1"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 screen&#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4340469" cy="2080638"/>
                    </a:xfrm>
                    <a:prstGeom prst="rect">
                      <a:avLst/>
                    </a:prstGeom>
                  </pic:spPr>
                </pic:pic>
              </a:graphicData>
            </a:graphic>
          </wp:inline>
        </w:drawing>
      </w:r>
    </w:p>
    <w:p w14:paraId="15D34F7B" w14:textId="77777777" w:rsidR="00C75978" w:rsidRDefault="00C75978" w:rsidP="00C75978">
      <w:pPr>
        <w:pStyle w:val="ListParagraph"/>
        <w:numPr>
          <w:ilvl w:val="0"/>
          <w:numId w:val="1"/>
        </w:numPr>
        <w:spacing w:after="0" w:line="240" w:lineRule="auto"/>
        <w:rPr>
          <w:rFonts w:ascii="Calibri" w:eastAsia="Times New Roman" w:hAnsi="Calibri" w:cs="Calibri"/>
          <w:color w:val="000000"/>
        </w:rPr>
      </w:pPr>
      <w:r>
        <w:rPr>
          <w:rFonts w:ascii="Calibri" w:eastAsia="Times New Roman" w:hAnsi="Calibri" w:cs="Calibri"/>
          <w:color w:val="000000"/>
        </w:rPr>
        <w:t>Elder Renlund said at general conference that we should search the Scriptures for answers, not our feelings.</w:t>
      </w:r>
    </w:p>
    <w:p w14:paraId="669CE857" w14:textId="77777777" w:rsidR="00C75978" w:rsidRPr="00717AA6" w:rsidRDefault="00C75978" w:rsidP="00C75978">
      <w:pPr>
        <w:pStyle w:val="ListParagraph"/>
        <w:spacing w:after="0" w:line="240" w:lineRule="auto"/>
        <w:rPr>
          <w:rFonts w:ascii="Calibri" w:eastAsia="Times New Roman" w:hAnsi="Calibri" w:cs="Calibri"/>
          <w:color w:val="000000"/>
        </w:rPr>
      </w:pPr>
    </w:p>
    <w:p w14:paraId="2C8A3676" w14:textId="77777777" w:rsidR="00C75978" w:rsidRDefault="00C75978" w:rsidP="00C75978">
      <w:pPr>
        <w:spacing w:after="0" w:line="240" w:lineRule="auto"/>
        <w:rPr>
          <w:rFonts w:ascii="Calibri" w:eastAsia="Times New Roman" w:hAnsi="Calibri" w:cs="Calibri"/>
          <w:color w:val="000000"/>
        </w:rPr>
      </w:pPr>
      <w:r>
        <w:rPr>
          <w:noProof/>
        </w:rPr>
        <w:drawing>
          <wp:inline distT="0" distB="0" distL="0" distR="0" wp14:anchorId="7A13AC18" wp14:editId="5FBE0EDA">
            <wp:extent cx="4157331" cy="3085752"/>
            <wp:effectExtent l="0" t="0" r="0" b="635"/>
            <wp:docPr id="3"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4170952" cy="3095862"/>
                    </a:xfrm>
                    <a:prstGeom prst="rect">
                      <a:avLst/>
                    </a:prstGeom>
                  </pic:spPr>
                </pic:pic>
              </a:graphicData>
            </a:graphic>
          </wp:inline>
        </w:drawing>
      </w:r>
    </w:p>
    <w:p w14:paraId="4D581313" w14:textId="77777777" w:rsidR="00C75978" w:rsidRPr="00E4339E" w:rsidRDefault="00C75978" w:rsidP="00C75978">
      <w:pPr>
        <w:pStyle w:val="ListParagraph"/>
        <w:numPr>
          <w:ilvl w:val="0"/>
          <w:numId w:val="1"/>
        </w:numPr>
        <w:spacing w:after="0" w:line="240" w:lineRule="auto"/>
        <w:rPr>
          <w:rFonts w:ascii="Calibri" w:eastAsia="Times New Roman" w:hAnsi="Calibri" w:cs="Calibri"/>
          <w:color w:val="000000"/>
        </w:rPr>
      </w:pPr>
      <w:r>
        <w:rPr>
          <w:rFonts w:ascii="Calibri" w:eastAsia="Times New Roman" w:hAnsi="Calibri" w:cs="Calibri"/>
          <w:color w:val="000000"/>
        </w:rPr>
        <w:t xml:space="preserve">Again, Elder Renlund restates that our feelings and experiences can deceive us and persuade us to belief something that is false. </w:t>
      </w:r>
    </w:p>
    <w:p w14:paraId="329932A2" w14:textId="77777777" w:rsidR="00C75978" w:rsidRDefault="00C75978" w:rsidP="00C75978">
      <w:pPr>
        <w:spacing w:after="0" w:line="240" w:lineRule="auto"/>
        <w:rPr>
          <w:rFonts w:ascii="Calibri" w:eastAsia="Times New Roman" w:hAnsi="Calibri" w:cs="Calibri"/>
          <w:color w:val="000000"/>
        </w:rPr>
      </w:pPr>
    </w:p>
    <w:p w14:paraId="3A385003" w14:textId="77777777" w:rsidR="00C75978" w:rsidRPr="00607532" w:rsidRDefault="00C75978" w:rsidP="00C75978">
      <w:pPr>
        <w:spacing w:after="0" w:line="240" w:lineRule="auto"/>
        <w:rPr>
          <w:rFonts w:ascii="Segoe UI" w:hAnsi="Segoe UI" w:cs="Segoe UI"/>
          <w:i/>
          <w:iCs/>
          <w:color w:val="000000"/>
          <w:sz w:val="24"/>
          <w:szCs w:val="24"/>
          <w:shd w:val="clear" w:color="auto" w:fill="FFFFFF"/>
        </w:rPr>
      </w:pPr>
      <w:r w:rsidRPr="00607532">
        <w:rPr>
          <w:rFonts w:ascii="Calibri" w:eastAsia="Times New Roman" w:hAnsi="Calibri" w:cs="Calibri"/>
          <w:i/>
          <w:iCs/>
          <w:color w:val="000000"/>
          <w:sz w:val="24"/>
          <w:szCs w:val="24"/>
        </w:rPr>
        <w:t>John 17:17 “</w:t>
      </w:r>
      <w:r w:rsidRPr="00607532">
        <w:rPr>
          <w:rFonts w:ascii="Segoe UI" w:hAnsi="Segoe UI" w:cs="Segoe UI"/>
          <w:i/>
          <w:iCs/>
          <w:color w:val="000000"/>
          <w:sz w:val="24"/>
          <w:szCs w:val="24"/>
          <w:shd w:val="clear" w:color="auto" w:fill="FFFFFF"/>
        </w:rPr>
        <w:t xml:space="preserve">Sanctify them through thy truth: </w:t>
      </w:r>
      <w:r w:rsidRPr="00E24AAA">
        <w:rPr>
          <w:rFonts w:ascii="Segoe UI" w:hAnsi="Segoe UI" w:cs="Segoe UI"/>
          <w:b/>
          <w:bCs/>
          <w:i/>
          <w:iCs/>
          <w:color w:val="000000"/>
          <w:sz w:val="24"/>
          <w:szCs w:val="24"/>
          <w:shd w:val="clear" w:color="auto" w:fill="FFFFFF"/>
        </w:rPr>
        <w:t>thy word is truth</w:t>
      </w:r>
      <w:r w:rsidRPr="00607532">
        <w:rPr>
          <w:rFonts w:ascii="Segoe UI" w:hAnsi="Segoe UI" w:cs="Segoe UI"/>
          <w:i/>
          <w:iCs/>
          <w:color w:val="000000"/>
          <w:sz w:val="24"/>
          <w:szCs w:val="24"/>
          <w:shd w:val="clear" w:color="auto" w:fill="FFFFFF"/>
        </w:rPr>
        <w:t>.”</w:t>
      </w:r>
    </w:p>
    <w:p w14:paraId="1D6250CB" w14:textId="77777777" w:rsidR="00C75978" w:rsidRDefault="00C75978" w:rsidP="00C75978">
      <w:pPr>
        <w:spacing w:after="0" w:line="240" w:lineRule="auto"/>
        <w:rPr>
          <w:rFonts w:ascii="Segoe UI" w:hAnsi="Segoe UI" w:cs="Segoe UI"/>
          <w:color w:val="000000"/>
          <w:shd w:val="clear" w:color="auto" w:fill="FFFFFF"/>
        </w:rPr>
      </w:pPr>
    </w:p>
    <w:p w14:paraId="5FC23D15" w14:textId="77777777" w:rsidR="00C75978" w:rsidRPr="00DE73E2" w:rsidRDefault="00C75978" w:rsidP="00C75978">
      <w:pPr>
        <w:spacing w:after="0" w:line="240" w:lineRule="auto"/>
        <w:rPr>
          <w:rFonts w:ascii="Calibri" w:eastAsia="Times New Roman" w:hAnsi="Calibri" w:cs="Calibri"/>
          <w:color w:val="000000"/>
          <w:sz w:val="24"/>
          <w:szCs w:val="24"/>
        </w:rPr>
      </w:pPr>
      <w:r w:rsidRPr="00DE73E2">
        <w:rPr>
          <w:rFonts w:ascii="Calibri" w:eastAsia="Times New Roman" w:hAnsi="Calibri" w:cs="Calibri"/>
          <w:color w:val="000000"/>
          <w:sz w:val="24"/>
          <w:szCs w:val="24"/>
        </w:rPr>
        <w:t xml:space="preserve">We have the Bible, which is the Word of God and the Word of God is truth. If a spirit tells us something that confirms with God’s Word…great! But if a spirit tells us something that conflicts with God’s Word, we throw it out regardless of how good that spirit </w:t>
      </w:r>
      <w:r>
        <w:rPr>
          <w:rFonts w:ascii="Calibri" w:eastAsia="Times New Roman" w:hAnsi="Calibri" w:cs="Calibri"/>
          <w:color w:val="000000"/>
          <w:sz w:val="24"/>
          <w:szCs w:val="24"/>
        </w:rPr>
        <w:t xml:space="preserve">or experience </w:t>
      </w:r>
      <w:r w:rsidRPr="00DE73E2">
        <w:rPr>
          <w:rFonts w:ascii="Calibri" w:eastAsia="Times New Roman" w:hAnsi="Calibri" w:cs="Calibri"/>
          <w:color w:val="000000"/>
          <w:sz w:val="24"/>
          <w:szCs w:val="24"/>
        </w:rPr>
        <w:t xml:space="preserve">feels. Because if it conflicts with God’s Word, we know that it is not of God. </w:t>
      </w:r>
    </w:p>
    <w:p w14:paraId="39AE3774" w14:textId="77777777" w:rsidR="00C75978" w:rsidRDefault="00C75978" w:rsidP="00C75978">
      <w:pPr>
        <w:spacing w:after="0" w:line="240" w:lineRule="auto"/>
        <w:rPr>
          <w:rFonts w:ascii="Calibri" w:eastAsia="Times New Roman" w:hAnsi="Calibri" w:cs="Calibri"/>
          <w:color w:val="000000"/>
        </w:rPr>
      </w:pPr>
    </w:p>
    <w:p w14:paraId="6B923B66" w14:textId="67ECD824" w:rsidR="00C75978" w:rsidRDefault="00C75978" w:rsidP="00C75978">
      <w:pPr>
        <w:spacing w:after="0" w:line="240" w:lineRule="auto"/>
        <w:rPr>
          <w:rFonts w:ascii="Calibri" w:eastAsia="Times New Roman" w:hAnsi="Calibri" w:cs="Calibri"/>
          <w:color w:val="000000"/>
          <w:sz w:val="24"/>
          <w:szCs w:val="24"/>
        </w:rPr>
      </w:pPr>
      <w:r>
        <w:rPr>
          <w:rFonts w:ascii="Calibri" w:eastAsia="Times New Roman" w:hAnsi="Calibri" w:cs="Calibri"/>
          <w:color w:val="000000"/>
          <w:sz w:val="24"/>
          <w:szCs w:val="24"/>
        </w:rPr>
        <w:t>____________________________________________________________________________</w:t>
      </w:r>
    </w:p>
    <w:p w14:paraId="63FDA539" w14:textId="77777777" w:rsidR="00C75978" w:rsidRDefault="00C75978" w:rsidP="00C75978">
      <w:pPr>
        <w:spacing w:after="0" w:line="240" w:lineRule="auto"/>
        <w:rPr>
          <w:rFonts w:ascii="Calibri" w:eastAsia="Times New Roman" w:hAnsi="Calibri" w:cs="Calibri"/>
          <w:color w:val="000000"/>
          <w:sz w:val="24"/>
          <w:szCs w:val="24"/>
        </w:rPr>
      </w:pPr>
    </w:p>
    <w:p w14:paraId="14B86E93" w14:textId="77777777" w:rsidR="00C75978" w:rsidRPr="002835B6" w:rsidRDefault="00C75978" w:rsidP="00C75978">
      <w:pPr>
        <w:spacing w:after="0" w:line="240" w:lineRule="auto"/>
        <w:rPr>
          <w:rFonts w:ascii="Calibri" w:eastAsia="Times New Roman" w:hAnsi="Calibri" w:cs="Calibri"/>
          <w:b/>
          <w:bCs/>
          <w:color w:val="000000"/>
          <w:sz w:val="24"/>
          <w:szCs w:val="24"/>
          <w:u w:val="single"/>
        </w:rPr>
      </w:pPr>
      <w:r w:rsidRPr="00DE73E2">
        <w:rPr>
          <w:rFonts w:ascii="Calibri" w:eastAsia="Times New Roman" w:hAnsi="Calibri" w:cs="Calibri"/>
          <w:color w:val="000000"/>
          <w:sz w:val="24"/>
          <w:szCs w:val="24"/>
        </w:rPr>
        <w:lastRenderedPageBreak/>
        <w:t xml:space="preserve">Not only do we have the historical evidence that shows that the Bible has been accurately preserved and is trustworthy, Jesus himself declared in </w:t>
      </w:r>
      <w:r w:rsidRPr="002835B6">
        <w:rPr>
          <w:rFonts w:ascii="Calibri" w:eastAsia="Times New Roman" w:hAnsi="Calibri" w:cs="Calibri"/>
          <w:color w:val="000000"/>
          <w:sz w:val="24"/>
          <w:szCs w:val="24"/>
        </w:rPr>
        <w:t xml:space="preserve">Mark 13:31 "Heaven and earth will pass away, </w:t>
      </w:r>
      <w:r w:rsidRPr="002835B6">
        <w:rPr>
          <w:rFonts w:ascii="Calibri" w:eastAsia="Times New Roman" w:hAnsi="Calibri" w:cs="Calibri"/>
          <w:b/>
          <w:bCs/>
          <w:color w:val="000000"/>
          <w:sz w:val="24"/>
          <w:szCs w:val="24"/>
          <w:u w:val="single"/>
        </w:rPr>
        <w:t>but my words will never pass away</w:t>
      </w:r>
      <w:r w:rsidRPr="002835B6">
        <w:rPr>
          <w:rFonts w:ascii="Calibri" w:eastAsia="Times New Roman" w:hAnsi="Calibri" w:cs="Calibri"/>
          <w:b/>
          <w:bCs/>
          <w:color w:val="000000"/>
          <w:sz w:val="24"/>
          <w:szCs w:val="24"/>
        </w:rPr>
        <w:t xml:space="preserve">." </w:t>
      </w:r>
    </w:p>
    <w:p w14:paraId="0276C257" w14:textId="77777777" w:rsidR="00C75978" w:rsidRDefault="00C75978" w:rsidP="00C75978">
      <w:pPr>
        <w:spacing w:after="0" w:line="240" w:lineRule="auto"/>
        <w:rPr>
          <w:rFonts w:ascii="Calibri" w:eastAsia="Times New Roman" w:hAnsi="Calibri" w:cs="Calibri"/>
          <w:color w:val="000000"/>
        </w:rPr>
      </w:pPr>
    </w:p>
    <w:p w14:paraId="210A3B48" w14:textId="77777777" w:rsidR="00C75978" w:rsidRPr="006D6F92" w:rsidRDefault="00C75978" w:rsidP="00C75978">
      <w:pPr>
        <w:spacing w:after="0" w:line="240" w:lineRule="auto"/>
        <w:jc w:val="center"/>
        <w:rPr>
          <w:rFonts w:ascii="Calibri" w:eastAsia="Times New Roman" w:hAnsi="Calibri" w:cs="Calibri"/>
          <w:i/>
          <w:iCs/>
        </w:rPr>
      </w:pPr>
      <w:r w:rsidRPr="006D6F92">
        <w:rPr>
          <w:rFonts w:ascii="Calibri" w:eastAsia="Times New Roman" w:hAnsi="Calibri" w:cs="Calibri"/>
          <w:i/>
          <w:iCs/>
          <w:color w:val="000000"/>
        </w:rPr>
        <w:t>1 Peter 1:23-24 “</w:t>
      </w:r>
      <w:r w:rsidRPr="006D6F92">
        <w:rPr>
          <w:rFonts w:ascii="Calibri" w:eastAsia="Times New Roman" w:hAnsi="Calibri" w:cs="Calibri"/>
          <w:i/>
          <w:iCs/>
        </w:rPr>
        <w:t xml:space="preserve">For you have been born again, not of perishable seed, but of imperishable, through the living and </w:t>
      </w:r>
      <w:r w:rsidRPr="006D6F92">
        <w:rPr>
          <w:rFonts w:ascii="Calibri" w:eastAsia="Times New Roman" w:hAnsi="Calibri" w:cs="Calibri"/>
          <w:b/>
          <w:bCs/>
          <w:i/>
          <w:iCs/>
          <w:u w:val="single"/>
        </w:rPr>
        <w:t>enduring word of God</w:t>
      </w:r>
      <w:r w:rsidRPr="006D6F92">
        <w:rPr>
          <w:rFonts w:ascii="Calibri" w:eastAsia="Times New Roman" w:hAnsi="Calibri" w:cs="Calibri"/>
          <w:i/>
          <w:iCs/>
        </w:rPr>
        <w:t>. For,</w:t>
      </w:r>
      <w:r w:rsidRPr="006D6F92">
        <w:rPr>
          <w:rFonts w:ascii="Calibri" w:eastAsia="Times New Roman" w:hAnsi="Calibri" w:cs="Calibri"/>
          <w:i/>
          <w:iCs/>
          <w:color w:val="000000"/>
        </w:rPr>
        <w:t xml:space="preserve"> </w:t>
      </w:r>
      <w:r w:rsidRPr="006D6F92">
        <w:rPr>
          <w:rFonts w:ascii="Calibri" w:eastAsia="Times New Roman" w:hAnsi="Calibri" w:cs="Calibri"/>
          <w:i/>
          <w:iCs/>
        </w:rPr>
        <w:t xml:space="preserve">“All people are like grass, and all their glory is like the flowers of the field; the grass withers and the flowers fall, but </w:t>
      </w:r>
      <w:r w:rsidRPr="006D6F92">
        <w:rPr>
          <w:rFonts w:ascii="Calibri" w:eastAsia="Times New Roman" w:hAnsi="Calibri" w:cs="Calibri"/>
          <w:b/>
          <w:bCs/>
          <w:i/>
          <w:iCs/>
          <w:u w:val="single"/>
        </w:rPr>
        <w:t>the word of the Lord endures forever.”</w:t>
      </w:r>
    </w:p>
    <w:p w14:paraId="2090EB10" w14:textId="77777777" w:rsidR="00C75978" w:rsidRPr="0075280C" w:rsidRDefault="00C75978" w:rsidP="00C75978">
      <w:pPr>
        <w:spacing w:after="0" w:line="240" w:lineRule="auto"/>
        <w:jc w:val="center"/>
        <w:rPr>
          <w:rFonts w:ascii="Calibri" w:eastAsia="Times New Roman" w:hAnsi="Calibri" w:cs="Calibri"/>
          <w:color w:val="000000"/>
        </w:rPr>
      </w:pPr>
    </w:p>
    <w:p w14:paraId="72968E3D" w14:textId="77777777" w:rsidR="00C75978" w:rsidRPr="0075280C" w:rsidRDefault="00C75978" w:rsidP="00C75978">
      <w:pPr>
        <w:spacing w:after="0" w:line="240" w:lineRule="auto"/>
        <w:jc w:val="center"/>
        <w:rPr>
          <w:rFonts w:ascii="Calibri" w:eastAsia="Times New Roman" w:hAnsi="Calibri" w:cs="Calibri"/>
          <w:b/>
          <w:bCs/>
          <w:i/>
          <w:iCs/>
          <w:color w:val="000000"/>
          <w:sz w:val="24"/>
          <w:szCs w:val="24"/>
        </w:rPr>
      </w:pPr>
      <w:r w:rsidRPr="0090472B">
        <w:rPr>
          <w:rFonts w:ascii="Calibri" w:eastAsia="Times New Roman" w:hAnsi="Calibri" w:cs="Calibri"/>
          <w:b/>
          <w:bCs/>
          <w:i/>
          <w:iCs/>
          <w:color w:val="000000"/>
          <w:sz w:val="24"/>
          <w:szCs w:val="24"/>
        </w:rPr>
        <w:t>Question: Is God strong enough to protect His Word</w:t>
      </w:r>
      <w:r>
        <w:rPr>
          <w:rFonts w:ascii="Calibri" w:eastAsia="Times New Roman" w:hAnsi="Calibri" w:cs="Calibri"/>
          <w:b/>
          <w:bCs/>
          <w:i/>
          <w:iCs/>
          <w:color w:val="000000"/>
          <w:sz w:val="24"/>
          <w:szCs w:val="24"/>
        </w:rPr>
        <w:t>/the Bible</w:t>
      </w:r>
      <w:r w:rsidRPr="0090472B">
        <w:rPr>
          <w:rFonts w:ascii="Calibri" w:eastAsia="Times New Roman" w:hAnsi="Calibri" w:cs="Calibri"/>
          <w:b/>
          <w:bCs/>
          <w:i/>
          <w:iCs/>
          <w:color w:val="000000"/>
          <w:sz w:val="24"/>
          <w:szCs w:val="24"/>
        </w:rPr>
        <w:t>?      YES         or        NO</w:t>
      </w:r>
    </w:p>
    <w:p w14:paraId="14DBBAAA" w14:textId="3AEE6D88" w:rsidR="00C75978" w:rsidRDefault="00C75978" w:rsidP="00C75978">
      <w:pPr>
        <w:spacing w:after="0" w:line="240" w:lineRule="auto"/>
        <w:rPr>
          <w:rFonts w:ascii="Calibri" w:eastAsia="Times New Roman" w:hAnsi="Calibri" w:cs="Calibri"/>
          <w:color w:val="000000"/>
        </w:rPr>
      </w:pPr>
      <w:r>
        <w:rPr>
          <w:rFonts w:ascii="Calibri" w:eastAsia="Times New Roman" w:hAnsi="Calibri" w:cs="Calibri"/>
          <w:color w:val="000000"/>
        </w:rPr>
        <w:t>___________________________________________________________________________________</w:t>
      </w:r>
    </w:p>
    <w:p w14:paraId="4C94D304" w14:textId="77777777" w:rsidR="00C75978" w:rsidRDefault="00C75978" w:rsidP="00C75978">
      <w:pPr>
        <w:spacing w:after="0" w:line="240" w:lineRule="auto"/>
        <w:rPr>
          <w:rFonts w:ascii="Calibri" w:eastAsia="Times New Roman" w:hAnsi="Calibri" w:cs="Calibri"/>
          <w:color w:val="000000"/>
        </w:rPr>
      </w:pPr>
    </w:p>
    <w:p w14:paraId="033E94CE" w14:textId="7E1A25E2" w:rsidR="003D046C" w:rsidRDefault="003D046C" w:rsidP="00C75978">
      <w:pPr>
        <w:spacing w:after="0" w:line="240" w:lineRule="auto"/>
        <w:rPr>
          <w:rFonts w:ascii="Calibri" w:eastAsia="Times New Roman" w:hAnsi="Calibri" w:cs="Calibri"/>
          <w:color w:val="000000"/>
        </w:rPr>
      </w:pPr>
      <w:r>
        <w:rPr>
          <w:rFonts w:ascii="Calibri" w:eastAsia="Times New Roman" w:hAnsi="Calibri" w:cs="Calibri"/>
          <w:color w:val="000000"/>
        </w:rPr>
        <w:t xml:space="preserve">For what it’s worth, the Book of Mormon Introduction page used to affirm that the Bible contains the fulness of the everlasting gospel. </w:t>
      </w:r>
      <w:r w:rsidR="00BA74C2">
        <w:rPr>
          <w:rFonts w:ascii="Calibri" w:eastAsia="Times New Roman" w:hAnsi="Calibri" w:cs="Calibri"/>
          <w:color w:val="000000"/>
        </w:rPr>
        <w:t>But then the</w:t>
      </w:r>
      <w:r w:rsidR="00067A9E">
        <w:rPr>
          <w:rFonts w:ascii="Calibri" w:eastAsia="Times New Roman" w:hAnsi="Calibri" w:cs="Calibri"/>
          <w:color w:val="000000"/>
        </w:rPr>
        <w:t xml:space="preserve"> Church leaders decided</w:t>
      </w:r>
      <w:r w:rsidR="00BA74C2">
        <w:rPr>
          <w:rFonts w:ascii="Calibri" w:eastAsia="Times New Roman" w:hAnsi="Calibri" w:cs="Calibri"/>
          <w:color w:val="000000"/>
        </w:rPr>
        <w:t xml:space="preserve"> changed it and remove those 4 words </w:t>
      </w:r>
      <w:r w:rsidR="007174DD">
        <w:rPr>
          <w:rFonts w:ascii="Calibri" w:eastAsia="Times New Roman" w:hAnsi="Calibri" w:cs="Calibri"/>
          <w:color w:val="000000"/>
        </w:rPr>
        <w:t>from</w:t>
      </w:r>
      <w:r w:rsidR="00BA74C2">
        <w:rPr>
          <w:rFonts w:ascii="Calibri" w:eastAsia="Times New Roman" w:hAnsi="Calibri" w:cs="Calibri"/>
          <w:color w:val="000000"/>
        </w:rPr>
        <w:t xml:space="preserve"> the 2013 edition:</w:t>
      </w:r>
    </w:p>
    <w:p w14:paraId="7BEA93FB" w14:textId="77777777" w:rsidR="00BA74C2" w:rsidRDefault="00BA74C2" w:rsidP="00C75978">
      <w:pPr>
        <w:spacing w:after="0" w:line="240" w:lineRule="auto"/>
        <w:rPr>
          <w:rFonts w:ascii="Calibri" w:eastAsia="Times New Roman" w:hAnsi="Calibri" w:cs="Calibri"/>
          <w:color w:val="000000"/>
        </w:rPr>
      </w:pPr>
    </w:p>
    <w:p w14:paraId="268F7AFE" w14:textId="63D77304" w:rsidR="00BA74C2" w:rsidRDefault="00BC3D5D" w:rsidP="00C75978">
      <w:pPr>
        <w:spacing w:after="0" w:line="240" w:lineRule="auto"/>
        <w:rPr>
          <w:rFonts w:ascii="Calibri" w:eastAsia="Times New Roman" w:hAnsi="Calibri" w:cs="Calibri"/>
          <w:color w:val="000000"/>
        </w:rPr>
      </w:pPr>
      <w:r>
        <w:rPr>
          <w:rFonts w:ascii="Calibri" w:eastAsia="Times New Roman" w:hAnsi="Calibri" w:cs="Calibri"/>
          <w:noProof/>
          <w:color w:val="000000"/>
          <w14:ligatures w14:val="standardContextual"/>
        </w:rPr>
        <w:drawing>
          <wp:inline distT="0" distB="0" distL="0" distR="0" wp14:anchorId="5B6454BE" wp14:editId="65C62B56">
            <wp:extent cx="4714095" cy="1796902"/>
            <wp:effectExtent l="0" t="0" r="0" b="0"/>
            <wp:docPr id="1774416584"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416584" name="Picture 2" descr="A screenshot of a compute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728562" cy="1802416"/>
                    </a:xfrm>
                    <a:prstGeom prst="rect">
                      <a:avLst/>
                    </a:prstGeom>
                  </pic:spPr>
                </pic:pic>
              </a:graphicData>
            </a:graphic>
          </wp:inline>
        </w:drawing>
      </w:r>
    </w:p>
    <w:p w14:paraId="38617624" w14:textId="77777777" w:rsidR="003D046C" w:rsidRDefault="003D046C" w:rsidP="00C75978">
      <w:pPr>
        <w:spacing w:after="0" w:line="240" w:lineRule="auto"/>
        <w:rPr>
          <w:rFonts w:ascii="Calibri" w:eastAsia="Times New Roman" w:hAnsi="Calibri" w:cs="Calibri"/>
          <w:color w:val="000000"/>
        </w:rPr>
      </w:pPr>
    </w:p>
    <w:p w14:paraId="04701055" w14:textId="19A8FEAB" w:rsidR="00C75978" w:rsidRDefault="00C75978" w:rsidP="00C75978">
      <w:pPr>
        <w:spacing w:after="0" w:line="240" w:lineRule="auto"/>
        <w:rPr>
          <w:rFonts w:ascii="Calibri" w:eastAsia="Times New Roman" w:hAnsi="Calibri" w:cs="Calibri"/>
          <w:color w:val="000000"/>
        </w:rPr>
      </w:pPr>
      <w:r>
        <w:rPr>
          <w:rFonts w:ascii="Calibri" w:eastAsia="Times New Roman" w:hAnsi="Calibri" w:cs="Calibri"/>
          <w:color w:val="000000"/>
        </w:rPr>
        <w:t xml:space="preserve">We have to ask ourselves the question: </w:t>
      </w:r>
      <w:r w:rsidRPr="00D56A1A">
        <w:rPr>
          <w:rFonts w:ascii="Calibri" w:eastAsia="Times New Roman" w:hAnsi="Calibri" w:cs="Calibri"/>
          <w:b/>
          <w:bCs/>
          <w:color w:val="000000"/>
        </w:rPr>
        <w:t>Have I chosen to make God’s Word</w:t>
      </w:r>
      <w:r>
        <w:rPr>
          <w:rFonts w:ascii="Calibri" w:eastAsia="Times New Roman" w:hAnsi="Calibri" w:cs="Calibri"/>
          <w:b/>
          <w:bCs/>
          <w:color w:val="000000"/>
        </w:rPr>
        <w:t xml:space="preserve"> my</w:t>
      </w:r>
      <w:r w:rsidRPr="00D56A1A">
        <w:rPr>
          <w:rFonts w:ascii="Calibri" w:eastAsia="Times New Roman" w:hAnsi="Calibri" w:cs="Calibri"/>
          <w:b/>
          <w:bCs/>
          <w:color w:val="000000"/>
        </w:rPr>
        <w:t xml:space="preserve"> authority?</w:t>
      </w:r>
      <w:r>
        <w:rPr>
          <w:rFonts w:ascii="Calibri" w:eastAsia="Times New Roman" w:hAnsi="Calibri" w:cs="Calibri"/>
          <w:color w:val="000000"/>
        </w:rPr>
        <w:t xml:space="preserve"> </w:t>
      </w:r>
      <w:r w:rsidRPr="00D56A1A">
        <w:rPr>
          <w:rFonts w:ascii="Calibri" w:eastAsia="Times New Roman" w:hAnsi="Calibri" w:cs="Calibri"/>
          <w:b/>
          <w:bCs/>
          <w:color w:val="000000"/>
        </w:rPr>
        <w:t xml:space="preserve"> What if I disagree with it? Will I still </w:t>
      </w:r>
      <w:r>
        <w:rPr>
          <w:rFonts w:ascii="Calibri" w:eastAsia="Times New Roman" w:hAnsi="Calibri" w:cs="Calibri"/>
          <w:b/>
          <w:bCs/>
          <w:color w:val="000000"/>
        </w:rPr>
        <w:t>follow</w:t>
      </w:r>
      <w:r w:rsidRPr="00D56A1A">
        <w:rPr>
          <w:rFonts w:ascii="Calibri" w:eastAsia="Times New Roman" w:hAnsi="Calibri" w:cs="Calibri"/>
          <w:b/>
          <w:bCs/>
          <w:color w:val="000000"/>
        </w:rPr>
        <w:t xml:space="preserve"> God even if I disagree with His Word?</w:t>
      </w:r>
      <w:r>
        <w:rPr>
          <w:rFonts w:ascii="Calibri" w:eastAsia="Times New Roman" w:hAnsi="Calibri" w:cs="Calibri"/>
          <w:color w:val="000000"/>
        </w:rPr>
        <w:t xml:space="preserve"> If we receive a revelation, the first thing we should do is test it against God’s Word. If it conflicts with God’s Word, then we know that the revelation is not from God? If it conflicts with God’s Word, we need to throw that revelation in the garbage because we know that God won’t contradict his own Word. God loves us and he wants to protect us. That is why he has given us his precious Word for guidance. He is strong enough to protect His Word so that it always has and always will endure forever. Any God who cannot protect his own Word from being corrupted is a small god and is also not worthy of our worship. </w:t>
      </w:r>
    </w:p>
    <w:p w14:paraId="04772E01" w14:textId="77777777" w:rsidR="00C75978" w:rsidRDefault="00C75978" w:rsidP="00C75978">
      <w:pPr>
        <w:spacing w:after="0" w:line="240" w:lineRule="auto"/>
        <w:rPr>
          <w:rFonts w:ascii="Calibri" w:eastAsia="Times New Roman" w:hAnsi="Calibri" w:cs="Calibri"/>
          <w:b/>
          <w:bCs/>
          <w:color w:val="000000"/>
          <w:sz w:val="28"/>
          <w:szCs w:val="28"/>
        </w:rPr>
      </w:pPr>
    </w:p>
    <w:p w14:paraId="25F34FA9" w14:textId="77777777" w:rsidR="00C75978" w:rsidRDefault="00C75978" w:rsidP="00C75978">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t>What</w:t>
      </w:r>
      <w:r w:rsidRPr="000E364C">
        <w:rPr>
          <w:rFonts w:ascii="Calibri" w:eastAsia="Times New Roman" w:hAnsi="Calibri" w:cs="Calibri"/>
          <w:b/>
          <w:bCs/>
          <w:color w:val="000000"/>
          <w:sz w:val="28"/>
          <w:szCs w:val="28"/>
        </w:rPr>
        <w:t xml:space="preserve"> should we put our trust in? </w:t>
      </w:r>
    </w:p>
    <w:p w14:paraId="7F1B4531" w14:textId="77777777" w:rsidR="00C75978" w:rsidRDefault="00C75978" w:rsidP="00C75978">
      <w:pPr>
        <w:spacing w:after="0" w:line="240" w:lineRule="auto"/>
        <w:rPr>
          <w:rFonts w:ascii="Calibri" w:eastAsia="Times New Roman" w:hAnsi="Calibri" w:cs="Calibri"/>
          <w:b/>
          <w:bCs/>
          <w:color w:val="000000"/>
          <w:sz w:val="28"/>
          <w:szCs w:val="28"/>
        </w:rPr>
      </w:pPr>
    </w:p>
    <w:p w14:paraId="58093BD5" w14:textId="6B29BAC1" w:rsidR="00C75978" w:rsidRPr="000E364C" w:rsidRDefault="00C75978" w:rsidP="00C75978">
      <w:pPr>
        <w:spacing w:after="0" w:line="240" w:lineRule="auto"/>
        <w:rPr>
          <w:rFonts w:ascii="Calibri" w:eastAsia="Times New Roman" w:hAnsi="Calibri" w:cs="Calibri"/>
          <w:b/>
          <w:bCs/>
          <w:color w:val="000000"/>
          <w:sz w:val="28"/>
          <w:szCs w:val="28"/>
        </w:rPr>
      </w:pPr>
      <w:r>
        <w:rPr>
          <w:rFonts w:ascii="Calibri" w:eastAsia="Times New Roman" w:hAnsi="Calibri" w:cs="Calibri"/>
          <w:b/>
          <w:bCs/>
          <w:color w:val="000000"/>
          <w:sz w:val="28"/>
          <w:szCs w:val="28"/>
        </w:rPr>
        <w:t>The Word of God               OR             The words of Joseph Smith</w:t>
      </w:r>
    </w:p>
    <w:p w14:paraId="0096E760" w14:textId="77777777" w:rsidR="00C75978" w:rsidRDefault="00C75978"/>
    <w:sectPr w:rsidR="00C759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D67E65"/>
    <w:multiLevelType w:val="hybridMultilevel"/>
    <w:tmpl w:val="5E8EC498"/>
    <w:lvl w:ilvl="0" w:tplc="4BB23CA2">
      <w:start w:val="1"/>
      <w:numFmt w:val="bullet"/>
      <w:lvlText w:val="-"/>
      <w:lvlJc w:val="left"/>
      <w:pPr>
        <w:ind w:left="720" w:hanging="36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3201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978"/>
    <w:rsid w:val="00067A9E"/>
    <w:rsid w:val="003D046C"/>
    <w:rsid w:val="00402AE1"/>
    <w:rsid w:val="005604A4"/>
    <w:rsid w:val="007174DD"/>
    <w:rsid w:val="0093727F"/>
    <w:rsid w:val="00BA74C2"/>
    <w:rsid w:val="00BC3D5D"/>
    <w:rsid w:val="00C75978"/>
    <w:rsid w:val="00DB7F82"/>
    <w:rsid w:val="00F41EA4"/>
    <w:rsid w:val="00FA16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0A05D"/>
  <w15:chartTrackingRefBased/>
  <w15:docId w15:val="{CFA69D90-63EB-4C4A-A187-9CD712BDB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97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59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m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mp"/><Relationship Id="rId5" Type="http://schemas.openxmlformats.org/officeDocument/2006/relationships/image" Target="media/image1.tmp"/><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1068</Words>
  <Characters>6094</Characters>
  <Application>Microsoft Office Word</Application>
  <DocSecurity>0</DocSecurity>
  <Lines>50</Lines>
  <Paragraphs>14</Paragraphs>
  <ScaleCrop>false</ScaleCrop>
  <Company>NorthStar Group Services Inc.</Company>
  <LinksUpToDate>false</LinksUpToDate>
  <CharactersWithSpaces>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Mickelson, Paul</dc:creator>
  <cp:keywords/>
  <dc:description/>
  <cp:lastModifiedBy>Mickelson, Paul</cp:lastModifiedBy>
  <cp:revision>10</cp:revision>
  <dcterms:created xsi:type="dcterms:W3CDTF">2023-12-18T22:37:00Z</dcterms:created>
  <dcterms:modified xsi:type="dcterms:W3CDTF">2023-12-18T23:20:00Z</dcterms:modified>
</cp:coreProperties>
</file>